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C4" w:rsidRPr="008352C4" w:rsidRDefault="008352C4" w:rsidP="00562B78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8352C4">
        <w:rPr>
          <w:rFonts w:asciiTheme="majorHAnsi" w:eastAsia="Times New Roman" w:hAnsiTheme="majorHAnsi" w:cs="Times New Roman"/>
          <w:sz w:val="28"/>
          <w:szCs w:val="28"/>
        </w:rPr>
        <w:t>Здравствуйте, уважаемые коллеги!</w:t>
      </w:r>
    </w:p>
    <w:p w:rsidR="00562B78" w:rsidRDefault="008352C4" w:rsidP="00562B7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</w:pPr>
      <w:r w:rsidRPr="008352C4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 xml:space="preserve">Издательство ЗАО </w:t>
      </w:r>
      <w:r w:rsidR="00D05A10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>«</w:t>
      </w:r>
      <w:r w:rsidRPr="008352C4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 xml:space="preserve">Университетская </w:t>
      </w:r>
      <w:r w:rsidR="00D05A10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>книга» (</w:t>
      </w:r>
      <w:r w:rsidR="00562B78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>г.</w:t>
      </w:r>
      <w:r w:rsidR="00541D50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 xml:space="preserve"> </w:t>
      </w:r>
      <w:r w:rsidR="00562B78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>Курск, Россия)</w:t>
      </w:r>
      <w:r w:rsidRPr="008352C4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br/>
        <w:t>приглашает к публикации научных и обзорных материалов в коллективн</w:t>
      </w:r>
      <w:r w:rsidR="00562B78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 xml:space="preserve">ой </w:t>
      </w:r>
      <w:r w:rsidRPr="008352C4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>монографи</w:t>
      </w:r>
      <w:r w:rsidR="00562B78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>и</w:t>
      </w:r>
    </w:p>
    <w:p w:rsidR="00562B78" w:rsidRDefault="00562B78" w:rsidP="00562B7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</w:pPr>
    </w:p>
    <w:p w:rsidR="00562B78" w:rsidRPr="00562B78" w:rsidRDefault="00562B78" w:rsidP="00562B78">
      <w:pPr>
        <w:spacing w:after="0" w:line="240" w:lineRule="auto"/>
        <w:jc w:val="center"/>
        <w:rPr>
          <w:rFonts w:asciiTheme="majorHAnsi" w:hAnsiTheme="majorHAnsi"/>
          <w:b/>
          <w:color w:val="000000"/>
          <w:sz w:val="36"/>
          <w:szCs w:val="36"/>
          <w:shd w:val="clear" w:color="auto" w:fill="FFFFFF"/>
        </w:rPr>
      </w:pPr>
      <w:r w:rsidRPr="00562B78">
        <w:rPr>
          <w:rFonts w:asciiTheme="majorHAnsi" w:hAnsiTheme="majorHAnsi"/>
          <w:b/>
          <w:color w:val="000000"/>
          <w:sz w:val="36"/>
          <w:szCs w:val="36"/>
          <w:shd w:val="clear" w:color="auto" w:fill="FFFFFF"/>
        </w:rPr>
        <w:t xml:space="preserve">Концептуальные проблемы экономики, </w:t>
      </w:r>
    </w:p>
    <w:p w:rsidR="00562B78" w:rsidRPr="00562B78" w:rsidRDefault="00562B78" w:rsidP="00562B78">
      <w:pPr>
        <w:spacing w:after="0" w:line="240" w:lineRule="auto"/>
        <w:jc w:val="center"/>
        <w:rPr>
          <w:rFonts w:asciiTheme="majorHAnsi" w:hAnsiTheme="majorHAnsi"/>
          <w:b/>
          <w:color w:val="000000"/>
          <w:sz w:val="36"/>
          <w:szCs w:val="36"/>
          <w:shd w:val="clear" w:color="auto" w:fill="FFFFFF"/>
        </w:rPr>
      </w:pPr>
      <w:r w:rsidRPr="00562B78">
        <w:rPr>
          <w:rFonts w:asciiTheme="majorHAnsi" w:hAnsiTheme="majorHAnsi"/>
          <w:b/>
          <w:color w:val="000000"/>
          <w:sz w:val="36"/>
          <w:szCs w:val="36"/>
          <w:shd w:val="clear" w:color="auto" w:fill="FFFFFF"/>
        </w:rPr>
        <w:t>управления и предпринимательства</w:t>
      </w:r>
    </w:p>
    <w:p w:rsidR="00562B78" w:rsidRPr="00391E81" w:rsidRDefault="00562B78" w:rsidP="00562B78">
      <w:pPr>
        <w:spacing w:after="0" w:line="240" w:lineRule="auto"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8352C4" w:rsidRPr="00AF2EA4" w:rsidRDefault="008352C4" w:rsidP="00562B7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i/>
          <w:iCs/>
          <w:sz w:val="24"/>
          <w:szCs w:val="24"/>
        </w:rPr>
      </w:pPr>
      <w:r w:rsidRPr="00AF2EA4">
        <w:rPr>
          <w:rFonts w:asciiTheme="majorHAnsi" w:eastAsia="Times New Roman" w:hAnsiTheme="majorHAnsi" w:cs="Arial"/>
          <w:b/>
          <w:bCs/>
          <w:i/>
          <w:iCs/>
          <w:sz w:val="24"/>
          <w:szCs w:val="24"/>
        </w:rPr>
        <w:t>К публикации принимаются научные материалы на русском и английском языках! Монографи</w:t>
      </w:r>
      <w:r w:rsidR="00562B78" w:rsidRPr="00AF2EA4">
        <w:rPr>
          <w:rFonts w:asciiTheme="majorHAnsi" w:eastAsia="Times New Roman" w:hAnsiTheme="majorHAnsi" w:cs="Arial"/>
          <w:b/>
          <w:bCs/>
          <w:i/>
          <w:iCs/>
          <w:sz w:val="24"/>
          <w:szCs w:val="24"/>
        </w:rPr>
        <w:t>и</w:t>
      </w:r>
      <w:r w:rsidRPr="00AF2EA4">
        <w:rPr>
          <w:rFonts w:asciiTheme="majorHAnsi" w:eastAsia="Times New Roman" w:hAnsiTheme="majorHAnsi" w:cs="Arial"/>
          <w:b/>
          <w:bCs/>
          <w:i/>
          <w:iCs/>
          <w:sz w:val="24"/>
          <w:szCs w:val="24"/>
        </w:rPr>
        <w:t xml:space="preserve"> присваиваются индексы УДК, ББК и ISBN.</w:t>
      </w:r>
      <w:r w:rsidR="00562B78" w:rsidRPr="00AF2EA4">
        <w:rPr>
          <w:rFonts w:asciiTheme="majorHAnsi" w:hAnsiTheme="majorHAnsi" w:cs="Tahom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562B78" w:rsidRPr="00AF2EA4">
        <w:rPr>
          <w:rFonts w:asciiTheme="majorHAnsi" w:hAnsiTheme="majorHAnsi"/>
          <w:b/>
          <w:i/>
          <w:color w:val="000000"/>
          <w:sz w:val="24"/>
          <w:szCs w:val="24"/>
        </w:rPr>
        <w:t xml:space="preserve">Коллективная </w:t>
      </w:r>
      <w:bookmarkStart w:id="0" w:name="_GoBack"/>
      <w:bookmarkEnd w:id="0"/>
      <w:r w:rsidR="00562B78" w:rsidRPr="00AF2EA4">
        <w:rPr>
          <w:rFonts w:asciiTheme="majorHAnsi" w:hAnsiTheme="majorHAnsi"/>
          <w:b/>
          <w:i/>
          <w:color w:val="000000"/>
          <w:sz w:val="24"/>
          <w:szCs w:val="24"/>
        </w:rPr>
        <w:t>монография будет разослана по основным библиотекам,</w:t>
      </w:r>
      <w:r w:rsidR="00562B78" w:rsidRPr="00AF2EA4">
        <w:rPr>
          <w:rFonts w:asciiTheme="majorHAnsi" w:hAnsiTheme="majorHAnsi"/>
          <w:b/>
          <w:bCs/>
          <w:i/>
          <w:sz w:val="24"/>
          <w:szCs w:val="24"/>
        </w:rPr>
        <w:t xml:space="preserve"> научным и информационным организациям</w:t>
      </w:r>
      <w:r w:rsidR="00562B78" w:rsidRPr="00AF2EA4">
        <w:rPr>
          <w:rFonts w:asciiTheme="majorHAnsi" w:hAnsiTheme="majorHAnsi"/>
          <w:b/>
          <w:i/>
          <w:color w:val="000000"/>
          <w:sz w:val="24"/>
          <w:szCs w:val="24"/>
        </w:rPr>
        <w:t xml:space="preserve"> России и </w:t>
      </w:r>
      <w:r w:rsidR="00562B78" w:rsidRPr="00AF2EA4">
        <w:rPr>
          <w:rFonts w:asciiTheme="majorHAnsi" w:hAnsiTheme="majorHAnsi" w:cs="Tahoma"/>
          <w:b/>
          <w:i/>
          <w:color w:val="000000"/>
          <w:sz w:val="24"/>
          <w:szCs w:val="24"/>
          <w:shd w:val="clear" w:color="auto" w:fill="FFFFFF"/>
        </w:rPr>
        <w:t>размещена в Научной электронной библиотеке elibrary.ru, с индексацией в РИНЦ.</w:t>
      </w:r>
    </w:p>
    <w:p w:rsidR="008352C4" w:rsidRPr="00A55B65" w:rsidRDefault="00562B78" w:rsidP="00562B7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</w:pPr>
      <w:r w:rsidRPr="00AF2EA4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Коллективная монография – результат работы </w:t>
      </w:r>
      <w:r w:rsidRPr="00A55B65">
        <w:rPr>
          <w:rFonts w:asciiTheme="majorHAnsi" w:hAnsiTheme="majorHAnsi" w:cs="Arial"/>
          <w:i/>
          <w:sz w:val="24"/>
          <w:szCs w:val="24"/>
          <w:shd w:val="clear" w:color="auto" w:fill="FFFFFF"/>
        </w:rPr>
        <w:t>коллектива авторов, работающих над одной проблематикой. В коллективной монографии, как правило, авторство отдельных разделов принадлежит разным ученым, зачастую из разных ВУЗов, но работающих в одном научном направлении.</w:t>
      </w:r>
    </w:p>
    <w:p w:rsidR="008352C4" w:rsidRPr="00A55B65" w:rsidRDefault="008352C4" w:rsidP="008352C4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AF2EA4" w:rsidRPr="00A55B65" w:rsidRDefault="00AF2EA4" w:rsidP="008352C4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Научные направления монографии</w:t>
      </w:r>
    </w:p>
    <w:p w:rsidR="00AF2EA4" w:rsidRPr="00A55B65" w:rsidRDefault="00AF2EA4" w:rsidP="00AF2EA4">
      <w:pPr>
        <w:pStyle w:val="2"/>
        <w:spacing w:after="0"/>
        <w:ind w:left="284" w:hanging="284"/>
        <w:rPr>
          <w:rFonts w:asciiTheme="majorHAnsi" w:eastAsiaTheme="minorEastAsia" w:hAnsiTheme="majorHAnsi"/>
          <w:b w:val="0"/>
          <w:noProof/>
          <w:sz w:val="24"/>
          <w:szCs w:val="24"/>
        </w:rPr>
      </w:pPr>
      <w:r w:rsidRPr="00A55B65">
        <w:rPr>
          <w:rFonts w:asciiTheme="majorHAnsi" w:hAnsiTheme="majorHAnsi" w:cs="Times New Roman"/>
          <w:b w:val="0"/>
          <w:noProof/>
          <w:sz w:val="24"/>
          <w:szCs w:val="24"/>
        </w:rPr>
        <w:t>-</w:t>
      </w:r>
      <w:r w:rsidR="00541D50" w:rsidRPr="00A55B65">
        <w:rPr>
          <w:rFonts w:asciiTheme="majorHAnsi" w:hAnsiTheme="majorHAnsi" w:cs="Times New Roman"/>
          <w:b w:val="0"/>
          <w:noProof/>
          <w:sz w:val="24"/>
          <w:szCs w:val="24"/>
        </w:rPr>
        <w:tab/>
      </w:r>
      <w:r w:rsidRPr="00A55B65">
        <w:rPr>
          <w:rFonts w:asciiTheme="majorHAnsi" w:hAnsiTheme="majorHAnsi" w:cs="Times New Roman"/>
          <w:b w:val="0"/>
          <w:noProof/>
          <w:sz w:val="24"/>
          <w:szCs w:val="24"/>
        </w:rPr>
        <w:t>Актуальные проблемы реализации государственной экономической политики и ее инструментарий</w:t>
      </w:r>
    </w:p>
    <w:p w:rsidR="00AF2EA4" w:rsidRPr="00A55B65" w:rsidRDefault="00AF2EA4" w:rsidP="00AF2EA4">
      <w:pPr>
        <w:pStyle w:val="2"/>
        <w:spacing w:after="0"/>
        <w:ind w:left="284" w:hanging="284"/>
        <w:rPr>
          <w:rFonts w:asciiTheme="majorHAnsi" w:eastAsiaTheme="minorEastAsia" w:hAnsiTheme="majorHAnsi"/>
          <w:b w:val="0"/>
          <w:noProof/>
          <w:sz w:val="24"/>
          <w:szCs w:val="24"/>
        </w:rPr>
      </w:pPr>
      <w:r w:rsidRPr="00A55B65">
        <w:rPr>
          <w:rFonts w:asciiTheme="majorHAnsi" w:hAnsiTheme="majorHAnsi" w:cs="Times New Roman"/>
          <w:b w:val="0"/>
          <w:noProof/>
          <w:sz w:val="24"/>
          <w:szCs w:val="24"/>
        </w:rPr>
        <w:t>-</w:t>
      </w:r>
      <w:r w:rsidR="00541D50" w:rsidRPr="00A55B65">
        <w:rPr>
          <w:rFonts w:asciiTheme="majorHAnsi" w:hAnsiTheme="majorHAnsi" w:cs="Times New Roman"/>
          <w:b w:val="0"/>
          <w:noProof/>
          <w:sz w:val="24"/>
          <w:szCs w:val="24"/>
        </w:rPr>
        <w:tab/>
      </w:r>
      <w:r w:rsidRPr="00A55B65">
        <w:rPr>
          <w:rFonts w:asciiTheme="majorHAnsi" w:hAnsiTheme="majorHAnsi" w:cs="Times New Roman"/>
          <w:b w:val="0"/>
          <w:noProof/>
          <w:sz w:val="24"/>
          <w:szCs w:val="24"/>
        </w:rPr>
        <w:t>Модернизация экономики  регионов и отраслевых кластеров</w:t>
      </w:r>
    </w:p>
    <w:p w:rsidR="00AF2EA4" w:rsidRPr="00A55B65" w:rsidRDefault="00AF2EA4" w:rsidP="00AF2EA4">
      <w:pPr>
        <w:pStyle w:val="2"/>
        <w:spacing w:after="0"/>
        <w:ind w:left="284" w:hanging="284"/>
        <w:rPr>
          <w:rFonts w:asciiTheme="majorHAnsi" w:eastAsiaTheme="minorEastAsia" w:hAnsiTheme="majorHAnsi"/>
          <w:b w:val="0"/>
          <w:noProof/>
          <w:sz w:val="24"/>
          <w:szCs w:val="24"/>
        </w:rPr>
      </w:pPr>
      <w:r w:rsidRPr="00A55B65">
        <w:rPr>
          <w:rFonts w:asciiTheme="majorHAnsi" w:hAnsiTheme="majorHAnsi" w:cs="Times New Roman"/>
          <w:b w:val="0"/>
          <w:noProof/>
          <w:sz w:val="24"/>
          <w:szCs w:val="24"/>
        </w:rPr>
        <w:t>-</w:t>
      </w:r>
      <w:r w:rsidR="00541D50" w:rsidRPr="00A55B65">
        <w:rPr>
          <w:rFonts w:asciiTheme="majorHAnsi" w:hAnsiTheme="majorHAnsi" w:cs="Times New Roman"/>
          <w:b w:val="0"/>
          <w:noProof/>
          <w:sz w:val="24"/>
          <w:szCs w:val="24"/>
        </w:rPr>
        <w:tab/>
      </w:r>
      <w:r w:rsidRPr="00A55B65">
        <w:rPr>
          <w:rFonts w:asciiTheme="majorHAnsi" w:hAnsiTheme="majorHAnsi" w:cs="Times New Roman"/>
          <w:b w:val="0"/>
          <w:noProof/>
          <w:sz w:val="24"/>
          <w:szCs w:val="24"/>
        </w:rPr>
        <w:t>Тенденции экономического развития разных стран</w:t>
      </w:r>
    </w:p>
    <w:p w:rsidR="00AF2EA4" w:rsidRPr="00A55B65" w:rsidRDefault="00AF2EA4" w:rsidP="00AF2EA4">
      <w:pPr>
        <w:pStyle w:val="2"/>
        <w:spacing w:after="0"/>
        <w:ind w:left="284" w:hanging="284"/>
        <w:rPr>
          <w:rFonts w:asciiTheme="majorHAnsi" w:eastAsiaTheme="minorEastAsia" w:hAnsiTheme="majorHAnsi"/>
          <w:b w:val="0"/>
          <w:noProof/>
          <w:sz w:val="24"/>
          <w:szCs w:val="24"/>
        </w:rPr>
      </w:pPr>
      <w:r w:rsidRPr="00A55B65">
        <w:rPr>
          <w:rFonts w:asciiTheme="majorHAnsi" w:hAnsiTheme="majorHAnsi" w:cs="Times New Roman"/>
          <w:b w:val="0"/>
          <w:noProof/>
          <w:sz w:val="24"/>
          <w:szCs w:val="24"/>
        </w:rPr>
        <w:t>-</w:t>
      </w:r>
      <w:r w:rsidR="00541D50" w:rsidRPr="00A55B65">
        <w:rPr>
          <w:rFonts w:asciiTheme="majorHAnsi" w:hAnsiTheme="majorHAnsi" w:cs="Times New Roman"/>
          <w:b w:val="0"/>
          <w:noProof/>
          <w:sz w:val="24"/>
          <w:szCs w:val="24"/>
        </w:rPr>
        <w:tab/>
      </w:r>
      <w:r w:rsidRPr="00A55B65">
        <w:rPr>
          <w:rFonts w:asciiTheme="majorHAnsi" w:hAnsiTheme="majorHAnsi" w:cs="Times New Roman"/>
          <w:b w:val="0"/>
          <w:noProof/>
          <w:sz w:val="24"/>
          <w:szCs w:val="24"/>
        </w:rPr>
        <w:t>Планирование и стратегии развития промышленных производств</w:t>
      </w:r>
    </w:p>
    <w:p w:rsidR="00AF2EA4" w:rsidRPr="00A55B65" w:rsidRDefault="00AF2EA4" w:rsidP="00AF2EA4">
      <w:pPr>
        <w:pStyle w:val="2"/>
        <w:spacing w:after="0"/>
        <w:ind w:left="284" w:hanging="284"/>
        <w:rPr>
          <w:rFonts w:asciiTheme="majorHAnsi" w:eastAsiaTheme="minorEastAsia" w:hAnsiTheme="majorHAnsi"/>
          <w:b w:val="0"/>
          <w:noProof/>
          <w:sz w:val="24"/>
          <w:szCs w:val="24"/>
        </w:rPr>
      </w:pPr>
      <w:r w:rsidRPr="00A55B65">
        <w:rPr>
          <w:rFonts w:asciiTheme="majorHAnsi" w:hAnsiTheme="majorHAnsi" w:cs="Times New Roman"/>
          <w:b w:val="0"/>
          <w:noProof/>
          <w:sz w:val="24"/>
          <w:szCs w:val="24"/>
        </w:rPr>
        <w:t>-</w:t>
      </w:r>
      <w:r w:rsidR="00541D50" w:rsidRPr="00A55B65">
        <w:rPr>
          <w:rFonts w:asciiTheme="majorHAnsi" w:hAnsiTheme="majorHAnsi" w:cs="Times New Roman"/>
          <w:b w:val="0"/>
          <w:noProof/>
          <w:sz w:val="24"/>
          <w:szCs w:val="24"/>
        </w:rPr>
        <w:tab/>
      </w:r>
      <w:r w:rsidRPr="00A55B65">
        <w:rPr>
          <w:rFonts w:asciiTheme="majorHAnsi" w:hAnsiTheme="majorHAnsi" w:cs="Times New Roman"/>
          <w:b w:val="0"/>
          <w:noProof/>
          <w:sz w:val="24"/>
          <w:szCs w:val="24"/>
        </w:rPr>
        <w:t>Актуальные вопросы финансово-кредитной сферы</w:t>
      </w:r>
    </w:p>
    <w:p w:rsidR="00AF2EA4" w:rsidRPr="00A55B65" w:rsidRDefault="00AF2EA4" w:rsidP="008352C4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8352C4" w:rsidRPr="00A55B65" w:rsidRDefault="008352C4" w:rsidP="008352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55B65">
        <w:rPr>
          <w:rFonts w:asciiTheme="majorHAnsi" w:hAnsiTheme="majorHAnsi"/>
          <w:b/>
          <w:sz w:val="24"/>
          <w:szCs w:val="24"/>
        </w:rPr>
        <w:t xml:space="preserve">ТРЕБОВАНИЯ К ОФОРМЛЕНИЮ МАТЕРИАЛОВ: </w:t>
      </w:r>
    </w:p>
    <w:p w:rsidR="008352C4" w:rsidRPr="00A55B65" w:rsidRDefault="008352C4" w:rsidP="008352C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55B65">
        <w:rPr>
          <w:rFonts w:asciiTheme="majorHAnsi" w:hAnsiTheme="majorHAnsi"/>
          <w:sz w:val="24"/>
          <w:szCs w:val="24"/>
        </w:rPr>
        <w:t xml:space="preserve">Минимальный объем материала для монографии: </w:t>
      </w:r>
      <w:r w:rsidR="00D05A10" w:rsidRPr="00A55B65">
        <w:rPr>
          <w:rFonts w:asciiTheme="majorHAnsi" w:hAnsiTheme="majorHAnsi"/>
          <w:sz w:val="24"/>
          <w:szCs w:val="24"/>
        </w:rPr>
        <w:t>2</w:t>
      </w:r>
      <w:r w:rsidRPr="00A55B65">
        <w:rPr>
          <w:rFonts w:asciiTheme="majorHAnsi" w:hAnsiTheme="majorHAnsi"/>
          <w:sz w:val="24"/>
          <w:szCs w:val="24"/>
        </w:rPr>
        <w:t xml:space="preserve">0 стр. </w:t>
      </w:r>
    </w:p>
    <w:p w:rsidR="008352C4" w:rsidRPr="00A55B65" w:rsidRDefault="008352C4" w:rsidP="008352C4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A55B65">
        <w:rPr>
          <w:rFonts w:asciiTheme="majorHAnsi" w:hAnsiTheme="majorHAnsi"/>
          <w:sz w:val="24"/>
          <w:szCs w:val="24"/>
        </w:rPr>
        <w:t>Шрифт</w:t>
      </w:r>
      <w:r w:rsidRPr="00A55B65">
        <w:rPr>
          <w:rFonts w:asciiTheme="majorHAnsi" w:hAnsiTheme="majorHAnsi"/>
          <w:sz w:val="24"/>
          <w:szCs w:val="24"/>
          <w:lang w:val="en-US"/>
        </w:rPr>
        <w:t>: Times New Roman</w:t>
      </w:r>
      <w:r w:rsidR="00391E81" w:rsidRPr="00A55B65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391E81" w:rsidRPr="00A55B65">
        <w:rPr>
          <w:rFonts w:asciiTheme="majorHAnsi" w:hAnsiTheme="majorHAnsi"/>
          <w:sz w:val="24"/>
          <w:szCs w:val="24"/>
        </w:rPr>
        <w:t>Формат</w:t>
      </w:r>
      <w:r w:rsidR="00391E81" w:rsidRPr="00A55B65">
        <w:rPr>
          <w:rFonts w:asciiTheme="majorHAnsi" w:hAnsiTheme="majorHAnsi"/>
          <w:sz w:val="24"/>
          <w:szCs w:val="24"/>
          <w:lang w:val="en-US"/>
        </w:rPr>
        <w:t xml:space="preserve"> – </w:t>
      </w:r>
      <w:r w:rsidR="00391E81" w:rsidRPr="00A55B65">
        <w:rPr>
          <w:rFonts w:asciiTheme="majorHAnsi" w:hAnsiTheme="majorHAnsi"/>
          <w:sz w:val="24"/>
          <w:szCs w:val="24"/>
        </w:rPr>
        <w:t>А</w:t>
      </w:r>
      <w:r w:rsidR="00391E81" w:rsidRPr="00A55B65">
        <w:rPr>
          <w:rFonts w:asciiTheme="majorHAnsi" w:hAnsiTheme="majorHAnsi"/>
          <w:sz w:val="24"/>
          <w:szCs w:val="24"/>
          <w:lang w:val="en-US"/>
        </w:rPr>
        <w:t>4</w:t>
      </w:r>
    </w:p>
    <w:p w:rsidR="008352C4" w:rsidRPr="00A55B65" w:rsidRDefault="008352C4" w:rsidP="008352C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55B65">
        <w:rPr>
          <w:rFonts w:asciiTheme="majorHAnsi" w:hAnsiTheme="majorHAnsi"/>
          <w:sz w:val="24"/>
          <w:szCs w:val="24"/>
        </w:rPr>
        <w:t xml:space="preserve">Размер шрифта: 14 пунктов </w:t>
      </w:r>
    </w:p>
    <w:p w:rsidR="008352C4" w:rsidRPr="00A55B65" w:rsidRDefault="008352C4" w:rsidP="008352C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55B65">
        <w:rPr>
          <w:rFonts w:asciiTheme="majorHAnsi" w:hAnsiTheme="majorHAnsi"/>
          <w:sz w:val="24"/>
          <w:szCs w:val="24"/>
        </w:rPr>
        <w:t>Междустрочный интервал: 1 пункт</w:t>
      </w:r>
    </w:p>
    <w:p w:rsidR="008352C4" w:rsidRPr="00A55B65" w:rsidRDefault="008352C4" w:rsidP="008352C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55B65">
        <w:rPr>
          <w:rFonts w:asciiTheme="majorHAnsi" w:hAnsiTheme="majorHAnsi"/>
          <w:sz w:val="24"/>
          <w:szCs w:val="24"/>
        </w:rPr>
        <w:t>Поля: с каждой стороны листа по 2 см</w:t>
      </w:r>
    </w:p>
    <w:p w:rsidR="008352C4" w:rsidRPr="00F11D63" w:rsidRDefault="008352C4" w:rsidP="008352C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11D63">
        <w:rPr>
          <w:rFonts w:asciiTheme="majorHAnsi" w:hAnsiTheme="majorHAnsi"/>
          <w:sz w:val="24"/>
          <w:szCs w:val="24"/>
        </w:rPr>
        <w:t>Языки монографии: русский, английский</w:t>
      </w:r>
      <w:r w:rsidR="00A55B65" w:rsidRPr="00F11D63">
        <w:rPr>
          <w:rFonts w:asciiTheme="majorHAnsi" w:hAnsiTheme="majorHAnsi"/>
          <w:sz w:val="24"/>
          <w:szCs w:val="24"/>
        </w:rPr>
        <w:t>.</w:t>
      </w:r>
    </w:p>
    <w:p w:rsidR="00F11D63" w:rsidRPr="00F11D63" w:rsidRDefault="00F11D63" w:rsidP="00F11D6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11D63">
        <w:rPr>
          <w:rFonts w:asciiTheme="majorHAnsi" w:hAnsiTheme="majorHAnsi" w:cs="Times New Roman"/>
          <w:sz w:val="24"/>
          <w:szCs w:val="24"/>
        </w:rPr>
        <w:t>В конце указывается справочная информация (для оплаты не учитывается)</w:t>
      </w:r>
    </w:p>
    <w:p w:rsidR="00F11D63" w:rsidRPr="00F11D63" w:rsidRDefault="00F11D63" w:rsidP="00F11D6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11D63">
        <w:rPr>
          <w:rFonts w:asciiTheme="majorHAnsi" w:hAnsiTheme="majorHAnsi" w:cs="Times New Roman"/>
          <w:sz w:val="24"/>
          <w:szCs w:val="24"/>
        </w:rPr>
        <w:t xml:space="preserve"> </w:t>
      </w:r>
      <w:r w:rsidRPr="00F11D6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Сведения об авторе: </w:t>
      </w:r>
      <w:proofErr w:type="gramStart"/>
      <w:r w:rsidRPr="00F11D6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ФИО полностью, уч. степень, уч. звание, место основной работы, должность, телефон, E-</w:t>
      </w:r>
      <w:proofErr w:type="spellStart"/>
      <w:r w:rsidRPr="00F11D6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F11D6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.</w:t>
      </w:r>
      <w:r w:rsidRPr="00F11D63">
        <w:rPr>
          <w:rFonts w:asciiTheme="majorHAnsi" w:hAnsiTheme="majorHAnsi" w:cs="Times New Roman"/>
          <w:sz w:val="24"/>
          <w:szCs w:val="24"/>
        </w:rPr>
        <w:t>)</w:t>
      </w:r>
      <w:proofErr w:type="gramEnd"/>
    </w:p>
    <w:p w:rsidR="00A55B65" w:rsidRDefault="00A55B65" w:rsidP="008352C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Ссылка на грант оговаривается отдельно. </w:t>
      </w:r>
    </w:p>
    <w:p w:rsidR="00F11D63" w:rsidRPr="00A55B65" w:rsidRDefault="00F11D63" w:rsidP="008352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91E81" w:rsidRPr="00A55B65" w:rsidRDefault="00A84FF9" w:rsidP="00541D50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84FF9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Научные материалы</w:t>
      </w:r>
      <w:r w:rsidR="00391E81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должна быть </w:t>
      </w:r>
      <w:r w:rsidR="00541D50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выполнена </w:t>
      </w:r>
      <w:r w:rsidR="00391E81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на актуальную тему и содержать результаты самостоятельного исследования. Ответственность за содержание представленных материалов несут авторы. Раздел будет напечатан в авторской редакции, поэтому </w:t>
      </w:r>
      <w:r w:rsidR="00541D50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материал</w:t>
      </w:r>
      <w:r w:rsidR="00391E81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долж</w:t>
      </w:r>
      <w:r w:rsidR="00541D50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ен</w:t>
      </w:r>
      <w:r w:rsidR="00391E81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быть тщательно подготовлен.</w:t>
      </w:r>
    </w:p>
    <w:p w:rsidR="00391E81" w:rsidRPr="00A55B65" w:rsidRDefault="00391E81" w:rsidP="00541D50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Оригинальность</w:t>
      </w:r>
      <w:r w:rsidR="00A84FF9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A84FF9" w:rsidRPr="00A84FF9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научных</w:t>
      </w:r>
      <w:r w:rsidR="00A84FF9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84FF9" w:rsidRPr="00A84FF9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материалов</w:t>
      </w:r>
      <w:r w:rsidR="00A84FF9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 по </w:t>
      </w:r>
      <w:r w:rsidR="00A84FF9">
        <w:rPr>
          <w:rFonts w:asciiTheme="majorHAnsi" w:eastAsia="Times New Roman" w:hAnsiTheme="majorHAnsi" w:cs="Times New Roman"/>
          <w:b/>
          <w:bCs/>
          <w:sz w:val="24"/>
          <w:szCs w:val="24"/>
        </w:rPr>
        <w:t>с</w:t>
      </w:r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истеме</w:t>
      </w:r>
      <w:r w:rsidR="00A84FF9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hyperlink r:id="rId6" w:history="1">
        <w:r w:rsidRPr="00A55B65">
          <w:rPr>
            <w:rFonts w:asciiTheme="majorHAnsi" w:eastAsia="Times New Roman" w:hAnsiTheme="majorHAnsi" w:cs="Times New Roman"/>
            <w:b/>
            <w:bCs/>
            <w:sz w:val="24"/>
            <w:szCs w:val="24"/>
            <w:u w:val="single"/>
          </w:rPr>
          <w:t>http://www.antiplagiat.ru</w:t>
        </w:r>
      </w:hyperlink>
      <w:r w:rsidR="00A84FF9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должна быть </w:t>
      </w:r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не менее 70%</w:t>
      </w:r>
      <w:r w:rsidR="00541D50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</w:p>
    <w:p w:rsidR="00391E81" w:rsidRPr="00A55B65" w:rsidRDefault="00391E81" w:rsidP="008352C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352C4" w:rsidRPr="00A55B65" w:rsidRDefault="008352C4" w:rsidP="008352C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55B65">
        <w:rPr>
          <w:rFonts w:asciiTheme="majorHAnsi" w:hAnsiTheme="majorHAnsi"/>
          <w:b/>
          <w:sz w:val="24"/>
          <w:szCs w:val="24"/>
        </w:rPr>
        <w:t>УСЛОВИЯ ОПЛАТЫ:</w:t>
      </w:r>
      <w:r w:rsidRPr="00A55B65">
        <w:rPr>
          <w:rFonts w:asciiTheme="majorHAnsi" w:hAnsiTheme="majorHAnsi"/>
          <w:sz w:val="24"/>
          <w:szCs w:val="24"/>
        </w:rPr>
        <w:t xml:space="preserve"> </w:t>
      </w:r>
    </w:p>
    <w:p w:rsidR="008352C4" w:rsidRPr="00A55B65" w:rsidRDefault="008352C4" w:rsidP="00541D5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55B65">
        <w:rPr>
          <w:rFonts w:asciiTheme="majorHAnsi" w:hAnsiTheme="majorHAnsi"/>
          <w:sz w:val="24"/>
          <w:szCs w:val="24"/>
        </w:rPr>
        <w:t xml:space="preserve">Стоимость публикации в коллективной монографии (стоимость включает 2 авторских бумажных варианта с почтовой пересылкой по России) </w:t>
      </w:r>
      <w:r w:rsidR="00562B78" w:rsidRPr="00A55B65">
        <w:rPr>
          <w:rFonts w:asciiTheme="majorHAnsi" w:hAnsiTheme="majorHAnsi"/>
          <w:sz w:val="24"/>
          <w:szCs w:val="24"/>
        </w:rPr>
        <w:t xml:space="preserve">- </w:t>
      </w:r>
      <w:r w:rsidR="0087185D" w:rsidRPr="00A55B65">
        <w:rPr>
          <w:rFonts w:asciiTheme="majorHAnsi" w:hAnsiTheme="majorHAnsi"/>
          <w:b/>
          <w:sz w:val="24"/>
          <w:szCs w:val="24"/>
        </w:rPr>
        <w:t>40</w:t>
      </w:r>
      <w:r w:rsidR="00D05A10" w:rsidRPr="00A55B65">
        <w:rPr>
          <w:rFonts w:asciiTheme="majorHAnsi" w:hAnsiTheme="majorHAnsi"/>
          <w:b/>
          <w:sz w:val="24"/>
          <w:szCs w:val="24"/>
        </w:rPr>
        <w:t>0</w:t>
      </w:r>
      <w:r w:rsidRPr="00A55B65">
        <w:rPr>
          <w:rFonts w:asciiTheme="majorHAnsi" w:hAnsiTheme="majorHAnsi"/>
          <w:b/>
          <w:sz w:val="24"/>
          <w:szCs w:val="24"/>
        </w:rPr>
        <w:t>0 руб.</w:t>
      </w:r>
      <w:r w:rsidR="00541D50" w:rsidRPr="00A55B65">
        <w:rPr>
          <w:rFonts w:asciiTheme="majorHAnsi" w:hAnsiTheme="majorHAnsi"/>
          <w:b/>
          <w:sz w:val="24"/>
          <w:szCs w:val="24"/>
        </w:rPr>
        <w:t xml:space="preserve"> </w:t>
      </w:r>
      <w:r w:rsidR="0087185D" w:rsidRPr="00A55B65">
        <w:rPr>
          <w:rFonts w:asciiTheme="majorHAnsi" w:hAnsiTheme="majorHAnsi"/>
          <w:sz w:val="24"/>
          <w:szCs w:val="24"/>
        </w:rPr>
        <w:t>Каждая последующая страница (свыше 20)</w:t>
      </w:r>
      <w:r w:rsidR="0067067F" w:rsidRPr="00A55B65">
        <w:rPr>
          <w:rFonts w:asciiTheme="majorHAnsi" w:hAnsiTheme="majorHAnsi"/>
          <w:sz w:val="24"/>
          <w:szCs w:val="24"/>
        </w:rPr>
        <w:t xml:space="preserve"> -</w:t>
      </w:r>
      <w:r w:rsidR="0087185D" w:rsidRPr="00A55B65">
        <w:rPr>
          <w:rFonts w:asciiTheme="majorHAnsi" w:hAnsiTheme="majorHAnsi"/>
          <w:sz w:val="24"/>
          <w:szCs w:val="24"/>
        </w:rPr>
        <w:t xml:space="preserve"> </w:t>
      </w:r>
      <w:r w:rsidR="0087185D" w:rsidRPr="00A55B65">
        <w:rPr>
          <w:rFonts w:asciiTheme="majorHAnsi" w:hAnsiTheme="majorHAnsi"/>
          <w:b/>
          <w:sz w:val="24"/>
          <w:szCs w:val="24"/>
        </w:rPr>
        <w:t>150 рублей</w:t>
      </w:r>
      <w:r w:rsidR="0087185D" w:rsidRPr="00A55B65">
        <w:rPr>
          <w:rFonts w:asciiTheme="majorHAnsi" w:hAnsiTheme="majorHAnsi"/>
          <w:sz w:val="24"/>
          <w:szCs w:val="24"/>
        </w:rPr>
        <w:t xml:space="preserve"> </w:t>
      </w:r>
    </w:p>
    <w:p w:rsidR="008352C4" w:rsidRPr="00A55B65" w:rsidRDefault="008352C4" w:rsidP="00541D5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55B65">
        <w:rPr>
          <w:rFonts w:asciiTheme="majorHAnsi" w:hAnsiTheme="majorHAnsi"/>
          <w:sz w:val="24"/>
          <w:szCs w:val="24"/>
        </w:rPr>
        <w:lastRenderedPageBreak/>
        <w:t xml:space="preserve">Справка о принятии материала к публикации </w:t>
      </w:r>
      <w:r w:rsidR="00541D50" w:rsidRPr="00A55B65">
        <w:rPr>
          <w:rFonts w:asciiTheme="majorHAnsi" w:hAnsiTheme="majorHAnsi"/>
          <w:sz w:val="24"/>
          <w:szCs w:val="24"/>
        </w:rPr>
        <w:t xml:space="preserve">по запросу предоставляется </w:t>
      </w:r>
      <w:r w:rsidRPr="00A55B65">
        <w:rPr>
          <w:rFonts w:asciiTheme="majorHAnsi" w:hAnsiTheme="majorHAnsi"/>
          <w:sz w:val="24"/>
          <w:szCs w:val="24"/>
        </w:rPr>
        <w:t>БЕСПЛАТНО</w:t>
      </w:r>
      <w:r w:rsidR="00541D50" w:rsidRPr="00A55B65">
        <w:rPr>
          <w:rFonts w:asciiTheme="majorHAnsi" w:hAnsiTheme="majorHAnsi"/>
          <w:sz w:val="24"/>
          <w:szCs w:val="24"/>
        </w:rPr>
        <w:t>.</w:t>
      </w:r>
    </w:p>
    <w:p w:rsidR="00D05A10" w:rsidRPr="00A55B65" w:rsidRDefault="008352C4" w:rsidP="00541D5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55B65">
        <w:rPr>
          <w:rFonts w:asciiTheme="majorHAnsi" w:hAnsiTheme="majorHAnsi"/>
          <w:sz w:val="24"/>
          <w:szCs w:val="24"/>
        </w:rPr>
        <w:t xml:space="preserve">Электронный экземпляр монографии </w:t>
      </w:r>
      <w:r w:rsidR="00541D50" w:rsidRPr="00A55B65">
        <w:rPr>
          <w:rFonts w:asciiTheme="majorHAnsi" w:hAnsiTheme="majorHAnsi"/>
          <w:sz w:val="24"/>
          <w:szCs w:val="24"/>
        </w:rPr>
        <w:t xml:space="preserve">всем авторам принятых к публикации материалов </w:t>
      </w:r>
      <w:r w:rsidRPr="00A55B65">
        <w:rPr>
          <w:rFonts w:asciiTheme="majorHAnsi" w:hAnsiTheme="majorHAnsi"/>
          <w:sz w:val="24"/>
          <w:szCs w:val="24"/>
        </w:rPr>
        <w:t>(в формате .</w:t>
      </w:r>
      <w:proofErr w:type="spellStart"/>
      <w:r w:rsidRPr="00A55B65">
        <w:rPr>
          <w:rFonts w:asciiTheme="majorHAnsi" w:hAnsiTheme="majorHAnsi"/>
          <w:sz w:val="24"/>
          <w:szCs w:val="24"/>
        </w:rPr>
        <w:t>pdf</w:t>
      </w:r>
      <w:proofErr w:type="spellEnd"/>
      <w:r w:rsidRPr="00A55B65">
        <w:rPr>
          <w:rFonts w:asciiTheme="majorHAnsi" w:hAnsiTheme="majorHAnsi"/>
          <w:sz w:val="24"/>
          <w:szCs w:val="24"/>
        </w:rPr>
        <w:t>)</w:t>
      </w:r>
      <w:r w:rsidR="00541D50" w:rsidRPr="00A55B65">
        <w:rPr>
          <w:rFonts w:asciiTheme="majorHAnsi" w:hAnsiTheme="majorHAnsi"/>
          <w:sz w:val="24"/>
          <w:szCs w:val="24"/>
        </w:rPr>
        <w:t xml:space="preserve"> предоставляется</w:t>
      </w:r>
      <w:r w:rsidRPr="00A55B65">
        <w:rPr>
          <w:rFonts w:asciiTheme="majorHAnsi" w:hAnsiTheme="majorHAnsi"/>
          <w:sz w:val="24"/>
          <w:szCs w:val="24"/>
        </w:rPr>
        <w:t xml:space="preserve"> </w:t>
      </w:r>
      <w:r w:rsidRPr="00A55B65">
        <w:rPr>
          <w:rFonts w:asciiTheme="majorHAnsi" w:hAnsiTheme="majorHAnsi"/>
          <w:b/>
          <w:sz w:val="24"/>
          <w:szCs w:val="24"/>
        </w:rPr>
        <w:t>БЕСПЛАТНО</w:t>
      </w:r>
      <w:r w:rsidR="00541D50" w:rsidRPr="00A55B65">
        <w:rPr>
          <w:rFonts w:asciiTheme="majorHAnsi" w:hAnsiTheme="majorHAnsi"/>
          <w:b/>
          <w:sz w:val="24"/>
          <w:szCs w:val="24"/>
        </w:rPr>
        <w:t>.</w:t>
      </w:r>
    </w:p>
    <w:p w:rsidR="008352C4" w:rsidRPr="00A55B65" w:rsidRDefault="008352C4" w:rsidP="00541D5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55B65">
        <w:rPr>
          <w:rFonts w:asciiTheme="majorHAnsi" w:hAnsiTheme="majorHAnsi"/>
          <w:sz w:val="24"/>
          <w:szCs w:val="24"/>
        </w:rPr>
        <w:t>Дополнительный печатный экземпляр монографии</w:t>
      </w:r>
      <w:r w:rsidR="00541D50" w:rsidRPr="00A55B65">
        <w:rPr>
          <w:rFonts w:asciiTheme="majorHAnsi" w:hAnsiTheme="majorHAnsi"/>
          <w:sz w:val="24"/>
          <w:szCs w:val="24"/>
        </w:rPr>
        <w:t xml:space="preserve"> (без почтовых расходов)</w:t>
      </w:r>
      <w:r w:rsidR="00562B78" w:rsidRPr="00A55B65">
        <w:rPr>
          <w:rFonts w:asciiTheme="majorHAnsi" w:hAnsiTheme="majorHAnsi"/>
          <w:sz w:val="24"/>
          <w:szCs w:val="24"/>
        </w:rPr>
        <w:t xml:space="preserve"> -</w:t>
      </w:r>
      <w:r w:rsidRPr="00A55B65">
        <w:rPr>
          <w:rFonts w:asciiTheme="majorHAnsi" w:hAnsiTheme="majorHAnsi"/>
          <w:sz w:val="24"/>
          <w:szCs w:val="24"/>
        </w:rPr>
        <w:t xml:space="preserve"> </w:t>
      </w:r>
      <w:r w:rsidRPr="00A55B65">
        <w:rPr>
          <w:rFonts w:asciiTheme="majorHAnsi" w:hAnsiTheme="majorHAnsi"/>
          <w:b/>
          <w:sz w:val="24"/>
          <w:szCs w:val="24"/>
        </w:rPr>
        <w:t>500 руб.</w:t>
      </w:r>
      <w:r w:rsidRPr="00A55B65">
        <w:rPr>
          <w:rFonts w:asciiTheme="majorHAnsi" w:hAnsiTheme="majorHAnsi"/>
          <w:sz w:val="24"/>
          <w:szCs w:val="24"/>
        </w:rPr>
        <w:t xml:space="preserve"> </w:t>
      </w:r>
    </w:p>
    <w:p w:rsidR="008352C4" w:rsidRPr="00A55B65" w:rsidRDefault="008352C4" w:rsidP="00541D5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55B65">
        <w:rPr>
          <w:rFonts w:asciiTheme="majorHAnsi" w:hAnsiTheme="majorHAnsi"/>
          <w:sz w:val="24"/>
          <w:szCs w:val="24"/>
        </w:rPr>
        <w:t xml:space="preserve">Стоимость пересылки </w:t>
      </w:r>
      <w:r w:rsidR="00562B78" w:rsidRPr="00A55B65">
        <w:rPr>
          <w:rFonts w:asciiTheme="majorHAnsi" w:hAnsiTheme="majorHAnsi"/>
          <w:sz w:val="24"/>
          <w:szCs w:val="24"/>
        </w:rPr>
        <w:t>дополнительны печатных экземпляров монографии</w:t>
      </w:r>
      <w:r w:rsidR="00541D50" w:rsidRPr="00A55B65">
        <w:rPr>
          <w:rFonts w:asciiTheme="majorHAnsi" w:hAnsiTheme="majorHAnsi"/>
          <w:sz w:val="24"/>
          <w:szCs w:val="24"/>
        </w:rPr>
        <w:t xml:space="preserve"> оплачивается отдельно</w:t>
      </w:r>
      <w:r w:rsidR="00562B78" w:rsidRPr="00A55B65">
        <w:rPr>
          <w:rFonts w:asciiTheme="majorHAnsi" w:hAnsiTheme="majorHAnsi"/>
          <w:sz w:val="24"/>
          <w:szCs w:val="24"/>
        </w:rPr>
        <w:t xml:space="preserve">: </w:t>
      </w:r>
      <w:r w:rsidR="00541D50" w:rsidRPr="00A55B65">
        <w:rPr>
          <w:rFonts w:asciiTheme="majorHAnsi" w:hAnsiTheme="majorHAnsi"/>
          <w:sz w:val="24"/>
          <w:szCs w:val="24"/>
        </w:rPr>
        <w:t>п</w:t>
      </w:r>
      <w:r w:rsidRPr="00A55B65">
        <w:rPr>
          <w:rFonts w:asciiTheme="majorHAnsi" w:hAnsiTheme="majorHAnsi"/>
          <w:sz w:val="24"/>
          <w:szCs w:val="24"/>
        </w:rPr>
        <w:t xml:space="preserve">о России </w:t>
      </w:r>
      <w:r w:rsidRPr="00A55B65">
        <w:rPr>
          <w:rFonts w:asciiTheme="majorHAnsi" w:hAnsiTheme="majorHAnsi"/>
          <w:b/>
          <w:sz w:val="24"/>
          <w:szCs w:val="24"/>
        </w:rPr>
        <w:t>300 руб.</w:t>
      </w:r>
      <w:r w:rsidR="00541D50" w:rsidRPr="00A55B65">
        <w:rPr>
          <w:rFonts w:asciiTheme="majorHAnsi" w:hAnsiTheme="majorHAnsi"/>
          <w:sz w:val="24"/>
          <w:szCs w:val="24"/>
        </w:rPr>
        <w:t>; п</w:t>
      </w:r>
      <w:r w:rsidRPr="00A55B65">
        <w:rPr>
          <w:rFonts w:asciiTheme="majorHAnsi" w:hAnsiTheme="majorHAnsi"/>
          <w:sz w:val="24"/>
          <w:szCs w:val="24"/>
        </w:rPr>
        <w:t xml:space="preserve">о СНГ </w:t>
      </w:r>
      <w:r w:rsidR="00541D50" w:rsidRPr="00A55B65">
        <w:rPr>
          <w:rFonts w:asciiTheme="majorHAnsi" w:hAnsiTheme="majorHAnsi"/>
          <w:sz w:val="24"/>
          <w:szCs w:val="24"/>
        </w:rPr>
        <w:t xml:space="preserve">- </w:t>
      </w:r>
      <w:r w:rsidRPr="00A55B65">
        <w:rPr>
          <w:rFonts w:asciiTheme="majorHAnsi" w:hAnsiTheme="majorHAnsi"/>
          <w:sz w:val="24"/>
          <w:szCs w:val="24"/>
        </w:rPr>
        <w:t>1000 руб.</w:t>
      </w:r>
      <w:r w:rsidR="00541D50" w:rsidRPr="00A55B65">
        <w:rPr>
          <w:rFonts w:asciiTheme="majorHAnsi" w:hAnsiTheme="majorHAnsi"/>
          <w:sz w:val="24"/>
          <w:szCs w:val="24"/>
        </w:rPr>
        <w:t>; в</w:t>
      </w:r>
      <w:r w:rsidRPr="00A55B65">
        <w:rPr>
          <w:rFonts w:asciiTheme="majorHAnsi" w:hAnsiTheme="majorHAnsi"/>
          <w:sz w:val="24"/>
          <w:szCs w:val="24"/>
        </w:rPr>
        <w:t xml:space="preserve"> страны дальнего зарубежья </w:t>
      </w:r>
      <w:r w:rsidR="00541D50" w:rsidRPr="00A55B65">
        <w:rPr>
          <w:rFonts w:asciiTheme="majorHAnsi" w:hAnsiTheme="majorHAnsi"/>
          <w:sz w:val="24"/>
          <w:szCs w:val="24"/>
        </w:rPr>
        <w:t xml:space="preserve">- </w:t>
      </w:r>
      <w:r w:rsidRPr="00A55B65">
        <w:rPr>
          <w:rFonts w:asciiTheme="majorHAnsi" w:hAnsiTheme="majorHAnsi"/>
          <w:sz w:val="24"/>
          <w:szCs w:val="24"/>
        </w:rPr>
        <w:t>1500 руб.</w:t>
      </w:r>
    </w:p>
    <w:p w:rsidR="008352C4" w:rsidRPr="00A55B65" w:rsidRDefault="008352C4" w:rsidP="00835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2C4" w:rsidRPr="00A55B65" w:rsidRDefault="008352C4" w:rsidP="008352C4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Для начала работы с автором по выпуску издани</w:t>
      </w:r>
      <w:r w:rsidR="00562B78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я</w:t>
      </w:r>
    </w:p>
    <w:p w:rsidR="008352C4" w:rsidRPr="00A55B65" w:rsidRDefault="008352C4" w:rsidP="00541D5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55B65">
        <w:rPr>
          <w:rFonts w:asciiTheme="majorHAnsi" w:eastAsia="Times New Roman" w:hAnsiTheme="majorHAnsi" w:cs="Times New Roman"/>
          <w:sz w:val="24"/>
          <w:szCs w:val="24"/>
        </w:rPr>
        <w:t xml:space="preserve">Необходимо прислать </w:t>
      </w:r>
      <w:r w:rsidR="00562B78" w:rsidRPr="00A55B65">
        <w:rPr>
          <w:rFonts w:asciiTheme="majorHAnsi" w:eastAsia="Times New Roman" w:hAnsiTheme="majorHAnsi" w:cs="Times New Roman"/>
          <w:b/>
          <w:sz w:val="24"/>
          <w:szCs w:val="24"/>
        </w:rPr>
        <w:t xml:space="preserve">до 5 декабря 2020 года </w:t>
      </w:r>
      <w:r w:rsidRPr="00A55B65">
        <w:rPr>
          <w:rFonts w:asciiTheme="majorHAnsi" w:eastAsia="Times New Roman" w:hAnsiTheme="majorHAnsi" w:cs="Times New Roman"/>
          <w:sz w:val="24"/>
          <w:szCs w:val="24"/>
        </w:rPr>
        <w:t>на адрес электронной почты</w:t>
      </w:r>
      <w:r w:rsidR="001A0030" w:rsidRPr="00A55B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hyperlink r:id="rId7" w:history="1">
        <w:r w:rsidR="00562B78" w:rsidRPr="00A55B65">
          <w:rPr>
            <w:rStyle w:val="a3"/>
            <w:rFonts w:asciiTheme="majorHAnsi" w:eastAsia="Times New Roman" w:hAnsiTheme="majorHAnsi" w:cs="Times New Roman"/>
            <w:color w:val="auto"/>
            <w:sz w:val="24"/>
            <w:szCs w:val="24"/>
            <w:lang w:val="en-US"/>
          </w:rPr>
          <w:t>naukabook</w:t>
        </w:r>
        <w:r w:rsidR="00562B78" w:rsidRPr="00A55B65">
          <w:rPr>
            <w:rStyle w:val="a3"/>
            <w:rFonts w:asciiTheme="majorHAnsi" w:eastAsia="Times New Roman" w:hAnsiTheme="majorHAnsi" w:cs="Times New Roman"/>
            <w:color w:val="auto"/>
            <w:sz w:val="24"/>
            <w:szCs w:val="24"/>
          </w:rPr>
          <w:t>@</w:t>
        </w:r>
        <w:r w:rsidR="00562B78" w:rsidRPr="00A55B65">
          <w:rPr>
            <w:rStyle w:val="a3"/>
            <w:rFonts w:asciiTheme="majorHAnsi" w:eastAsia="Times New Roman" w:hAnsiTheme="majorHAnsi" w:cs="Times New Roman"/>
            <w:color w:val="auto"/>
            <w:sz w:val="24"/>
            <w:szCs w:val="24"/>
            <w:lang w:val="en-US"/>
          </w:rPr>
          <w:t>yandex</w:t>
        </w:r>
        <w:r w:rsidR="00562B78" w:rsidRPr="00A55B65">
          <w:rPr>
            <w:rStyle w:val="a3"/>
            <w:rFonts w:asciiTheme="majorHAnsi" w:eastAsia="Times New Roman" w:hAnsiTheme="majorHAnsi" w:cs="Times New Roman"/>
            <w:color w:val="auto"/>
            <w:sz w:val="24"/>
            <w:szCs w:val="24"/>
          </w:rPr>
          <w:t>.</w:t>
        </w:r>
        <w:r w:rsidR="00562B78" w:rsidRPr="00A55B65">
          <w:rPr>
            <w:rStyle w:val="a3"/>
            <w:rFonts w:asciiTheme="majorHAnsi" w:eastAsia="Times New Roman" w:hAnsiTheme="majorHAnsi" w:cs="Times New Roman"/>
            <w:color w:val="auto"/>
            <w:sz w:val="24"/>
            <w:szCs w:val="24"/>
            <w:lang w:val="en-US"/>
          </w:rPr>
          <w:t>ru</w:t>
        </w:r>
      </w:hyperlink>
      <w:r w:rsidR="001A0030" w:rsidRPr="00A55B65">
        <w:rPr>
          <w:rStyle w:val="a3"/>
          <w:rFonts w:asciiTheme="majorHAnsi" w:eastAsia="Times New Roman" w:hAnsiTheme="majorHAnsi" w:cs="Times New Roman"/>
          <w:color w:val="auto"/>
          <w:sz w:val="24"/>
          <w:szCs w:val="24"/>
        </w:rPr>
        <w:t xml:space="preserve"> </w:t>
      </w:r>
      <w:r w:rsidRPr="00A55B65">
        <w:rPr>
          <w:rFonts w:asciiTheme="majorHAnsi" w:eastAsia="Times New Roman" w:hAnsiTheme="majorHAnsi" w:cs="Times New Roman"/>
          <w:sz w:val="24"/>
          <w:szCs w:val="24"/>
        </w:rPr>
        <w:t>следующие материалы:</w:t>
      </w:r>
    </w:p>
    <w:p w:rsidR="00541D50" w:rsidRPr="00A55B65" w:rsidRDefault="008352C4" w:rsidP="00541D50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55B65">
        <w:rPr>
          <w:rFonts w:asciiTheme="majorHAnsi" w:eastAsia="Times New Roman" w:hAnsiTheme="majorHAnsi" w:cs="Times New Roman"/>
          <w:sz w:val="24"/>
          <w:szCs w:val="24"/>
        </w:rPr>
        <w:t>Рукопись издания в электронном виде</w:t>
      </w:r>
      <w:r w:rsidR="00541D50" w:rsidRPr="00A55B65">
        <w:rPr>
          <w:rFonts w:asciiTheme="majorHAnsi" w:eastAsia="Times New Roman" w:hAnsiTheme="majorHAnsi" w:cs="Times New Roman"/>
          <w:sz w:val="24"/>
          <w:szCs w:val="24"/>
        </w:rPr>
        <w:t xml:space="preserve"> (формат </w:t>
      </w:r>
      <w:r w:rsidR="00541D50" w:rsidRPr="00A55B65">
        <w:rPr>
          <w:rFonts w:asciiTheme="majorHAnsi" w:eastAsia="Times New Roman" w:hAnsiTheme="majorHAnsi" w:cs="Times New Roman"/>
          <w:sz w:val="24"/>
          <w:szCs w:val="24"/>
          <w:lang w:val="en-US"/>
        </w:rPr>
        <w:t>Word</w:t>
      </w:r>
      <w:r w:rsidR="00541D50" w:rsidRPr="00A55B65">
        <w:rPr>
          <w:rFonts w:asciiTheme="majorHAnsi" w:eastAsia="Times New Roman" w:hAnsiTheme="majorHAnsi" w:cs="Times New Roman"/>
          <w:sz w:val="24"/>
          <w:szCs w:val="24"/>
        </w:rPr>
        <w:t>; оформление по установленным правилам)</w:t>
      </w:r>
      <w:r w:rsidRPr="00A55B65">
        <w:rPr>
          <w:rFonts w:asciiTheme="majorHAnsi" w:eastAsia="Times New Roman" w:hAnsiTheme="majorHAnsi" w:cs="Times New Roman"/>
          <w:sz w:val="24"/>
          <w:szCs w:val="24"/>
        </w:rPr>
        <w:t>.</w:t>
      </w:r>
      <w:r w:rsidR="00D05A10" w:rsidRPr="00A55B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541D50" w:rsidRPr="00A55B65" w:rsidRDefault="00D05A10" w:rsidP="00541D50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55B65">
        <w:rPr>
          <w:rFonts w:asciiTheme="majorHAnsi" w:eastAsia="Times New Roman" w:hAnsiTheme="majorHAnsi" w:cs="Times New Roman"/>
          <w:sz w:val="24"/>
          <w:szCs w:val="24"/>
        </w:rPr>
        <w:t xml:space="preserve">Отчет о проверке на </w:t>
      </w:r>
      <w:proofErr w:type="spellStart"/>
      <w:r w:rsidRPr="00A55B65">
        <w:rPr>
          <w:rFonts w:asciiTheme="majorHAnsi" w:eastAsia="Times New Roman" w:hAnsiTheme="majorHAnsi" w:cs="Times New Roman"/>
          <w:sz w:val="24"/>
          <w:szCs w:val="24"/>
        </w:rPr>
        <w:t>Антипла</w:t>
      </w:r>
      <w:r w:rsidR="00541D50" w:rsidRPr="00A55B65">
        <w:rPr>
          <w:rFonts w:asciiTheme="majorHAnsi" w:eastAsia="Times New Roman" w:hAnsiTheme="majorHAnsi" w:cs="Times New Roman"/>
          <w:sz w:val="24"/>
          <w:szCs w:val="24"/>
        </w:rPr>
        <w:t>г</w:t>
      </w:r>
      <w:r w:rsidRPr="00A55B65">
        <w:rPr>
          <w:rFonts w:asciiTheme="majorHAnsi" w:eastAsia="Times New Roman" w:hAnsiTheme="majorHAnsi" w:cs="Times New Roman"/>
          <w:sz w:val="24"/>
          <w:szCs w:val="24"/>
        </w:rPr>
        <w:t>иат</w:t>
      </w:r>
      <w:proofErr w:type="spellEnd"/>
      <w:r w:rsidRPr="00A55B65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8352C4" w:rsidRPr="00A55B65" w:rsidRDefault="008352C4" w:rsidP="00541D50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55B65">
        <w:rPr>
          <w:rFonts w:asciiTheme="majorHAnsi" w:eastAsia="Times New Roman" w:hAnsiTheme="majorHAnsi" w:cs="Times New Roman"/>
          <w:sz w:val="24"/>
          <w:szCs w:val="24"/>
        </w:rPr>
        <w:t xml:space="preserve">Отсканированные </w:t>
      </w:r>
      <w:r w:rsidR="00A55B65">
        <w:rPr>
          <w:rFonts w:asciiTheme="majorHAnsi" w:eastAsia="Times New Roman" w:hAnsiTheme="majorHAnsi" w:cs="Times New Roman"/>
          <w:sz w:val="24"/>
          <w:szCs w:val="24"/>
        </w:rPr>
        <w:t xml:space="preserve">две </w:t>
      </w:r>
      <w:r w:rsidRPr="00A55B65">
        <w:rPr>
          <w:rFonts w:asciiTheme="majorHAnsi" w:eastAsia="Times New Roman" w:hAnsiTheme="majorHAnsi" w:cs="Times New Roman"/>
          <w:sz w:val="24"/>
          <w:szCs w:val="24"/>
        </w:rPr>
        <w:t>рецензии специалиста (доктора наук или кандидата наук)</w:t>
      </w:r>
      <w:r w:rsidR="00541D50" w:rsidRPr="00A55B65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D05A10" w:rsidRPr="00A55B65" w:rsidRDefault="00A55B65" w:rsidP="00541D5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После отправления д</w:t>
      </w:r>
      <w:r w:rsidR="00D05A10" w:rsidRPr="00A55B65">
        <w:rPr>
          <w:rFonts w:asciiTheme="majorHAnsi" w:eastAsia="Times New Roman" w:hAnsiTheme="majorHAnsi" w:cs="Times New Roman"/>
          <w:sz w:val="24"/>
          <w:szCs w:val="24"/>
        </w:rPr>
        <w:t xml:space="preserve">ождаться результатов проверки рукописи </w:t>
      </w:r>
      <w:r w:rsidR="00541D50" w:rsidRPr="00A55B65">
        <w:rPr>
          <w:rFonts w:asciiTheme="majorHAnsi" w:eastAsia="Times New Roman" w:hAnsiTheme="majorHAnsi" w:cs="Times New Roman"/>
          <w:sz w:val="24"/>
          <w:szCs w:val="24"/>
        </w:rPr>
        <w:t xml:space="preserve">редакционной коллегией </w:t>
      </w:r>
      <w:r w:rsidR="00D05A10" w:rsidRPr="00A55B65">
        <w:rPr>
          <w:rFonts w:asciiTheme="majorHAnsi" w:eastAsia="Times New Roman" w:hAnsiTheme="majorHAnsi" w:cs="Times New Roman"/>
          <w:sz w:val="24"/>
          <w:szCs w:val="24"/>
        </w:rPr>
        <w:t>и решения о принятии</w:t>
      </w:r>
      <w:r w:rsidR="00541D50" w:rsidRPr="00A55B65">
        <w:rPr>
          <w:rFonts w:asciiTheme="majorHAnsi" w:eastAsia="Times New Roman" w:hAnsiTheme="majorHAnsi" w:cs="Times New Roman"/>
          <w:sz w:val="24"/>
          <w:szCs w:val="24"/>
        </w:rPr>
        <w:t xml:space="preserve"> ее к публикации.</w:t>
      </w:r>
      <w:r w:rsidR="001A0030" w:rsidRPr="00A55B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8352C4" w:rsidRPr="00A55B65" w:rsidRDefault="00D05A10" w:rsidP="00541D5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55B65">
        <w:rPr>
          <w:rFonts w:asciiTheme="majorHAnsi" w:eastAsia="Times New Roman" w:hAnsiTheme="majorHAnsi" w:cs="Times New Roman"/>
          <w:sz w:val="24"/>
          <w:szCs w:val="24"/>
        </w:rPr>
        <w:t>Оплату осуществлять ТОЛЬКО после принятия рукописи к печати.</w:t>
      </w:r>
    </w:p>
    <w:p w:rsidR="00562B78" w:rsidRPr="00A55B65" w:rsidRDefault="00562B78" w:rsidP="008352C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D05A10" w:rsidRPr="00A55B65" w:rsidRDefault="00D05A10" w:rsidP="008352C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Срок издания и рассылк</w:t>
      </w:r>
      <w:r w:rsidR="001A0030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и</w:t>
      </w:r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электронных вариантов </w:t>
      </w:r>
      <w:r w:rsidR="001A0030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монографии - </w:t>
      </w:r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в течени</w:t>
      </w:r>
      <w:proofErr w:type="gramStart"/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и</w:t>
      </w:r>
      <w:proofErr w:type="gramEnd"/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1A0030"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</w:r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15 дней после окончания даты приема материалов. </w:t>
      </w:r>
    </w:p>
    <w:p w:rsidR="00D05A10" w:rsidRPr="00A55B65" w:rsidRDefault="00D05A10" w:rsidP="008352C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AF2EA4" w:rsidRPr="00A55B65" w:rsidRDefault="00AF2EA4" w:rsidP="00AF2EA4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55B65">
        <w:rPr>
          <w:rFonts w:asciiTheme="majorHAnsi" w:eastAsia="Times New Roman" w:hAnsiTheme="majorHAnsi" w:cs="Times New Roman"/>
          <w:b/>
          <w:bCs/>
          <w:sz w:val="24"/>
          <w:szCs w:val="24"/>
        </w:rPr>
        <w:t>Реквизиты для оплаты</w:t>
      </w:r>
    </w:p>
    <w:p w:rsidR="00AF2EA4" w:rsidRPr="00A55B65" w:rsidRDefault="00AF2EA4" w:rsidP="00AF2EA4">
      <w:pPr>
        <w:pStyle w:val="a8"/>
        <w:spacing w:after="0"/>
        <w:jc w:val="both"/>
        <w:rPr>
          <w:rFonts w:asciiTheme="majorHAnsi" w:hAnsiTheme="majorHAnsi"/>
          <w:color w:val="auto"/>
          <w:sz w:val="24"/>
          <w:szCs w:val="24"/>
        </w:rPr>
      </w:pPr>
      <w:r w:rsidRPr="00A55B65">
        <w:rPr>
          <w:rFonts w:asciiTheme="majorHAnsi" w:hAnsiTheme="majorHAnsi"/>
          <w:color w:val="auto"/>
          <w:sz w:val="24"/>
          <w:szCs w:val="24"/>
        </w:rPr>
        <w:t>Получатель платежа:</w:t>
      </w:r>
    </w:p>
    <w:p w:rsidR="00AF2EA4" w:rsidRPr="00A55B65" w:rsidRDefault="00AF2EA4" w:rsidP="00AF2EA4">
      <w:pPr>
        <w:pStyle w:val="a8"/>
        <w:spacing w:after="0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A55B65">
        <w:rPr>
          <w:rFonts w:asciiTheme="majorHAnsi" w:hAnsiTheme="majorHAnsi"/>
          <w:b/>
          <w:bCs/>
          <w:color w:val="auto"/>
          <w:sz w:val="24"/>
          <w:szCs w:val="24"/>
        </w:rPr>
        <w:t>Индивидуальный предприниматель Горохов Александр Анатольевич</w:t>
      </w:r>
      <w:r w:rsidR="001A0030" w:rsidRPr="00A55B65">
        <w:rPr>
          <w:rFonts w:asciiTheme="majorHAnsi" w:hAnsiTheme="majorHAnsi"/>
          <w:b/>
          <w:bCs/>
          <w:color w:val="auto"/>
          <w:sz w:val="24"/>
          <w:szCs w:val="24"/>
        </w:rPr>
        <w:t>.</w:t>
      </w:r>
    </w:p>
    <w:p w:rsidR="00AF2EA4" w:rsidRPr="00A55B65" w:rsidRDefault="00AF2EA4" w:rsidP="00AF2EA4">
      <w:pPr>
        <w:pStyle w:val="a8"/>
        <w:spacing w:after="0"/>
        <w:rPr>
          <w:rFonts w:asciiTheme="majorHAnsi" w:hAnsiTheme="majorHAnsi"/>
          <w:b/>
          <w:color w:val="auto"/>
          <w:sz w:val="24"/>
          <w:szCs w:val="24"/>
        </w:rPr>
      </w:pPr>
      <w:smartTag w:uri="urn:schemas-microsoft-com:office:smarttags" w:element="metricconverter">
        <w:smartTagPr>
          <w:attr w:name="ProductID" w:val="305018, г"/>
        </w:smartTagPr>
        <w:r w:rsidRPr="00A55B65">
          <w:rPr>
            <w:rFonts w:asciiTheme="majorHAnsi" w:hAnsiTheme="majorHAnsi"/>
            <w:b/>
            <w:bCs/>
            <w:color w:val="auto"/>
            <w:sz w:val="24"/>
            <w:szCs w:val="24"/>
          </w:rPr>
          <w:t>305018, г</w:t>
        </w:r>
      </w:smartTag>
      <w:r w:rsidRPr="00A55B65">
        <w:rPr>
          <w:rFonts w:asciiTheme="majorHAnsi" w:hAnsiTheme="majorHAnsi"/>
          <w:b/>
          <w:bCs/>
          <w:color w:val="auto"/>
          <w:sz w:val="24"/>
          <w:szCs w:val="24"/>
        </w:rPr>
        <w:t>. Курск, ул. Черняховского, д.</w:t>
      </w:r>
      <w:r w:rsidR="001A0030" w:rsidRPr="00A55B65">
        <w:rPr>
          <w:rFonts w:asciiTheme="majorHAnsi" w:hAnsiTheme="majorHAnsi"/>
          <w:b/>
          <w:bCs/>
          <w:color w:val="auto"/>
          <w:sz w:val="24"/>
          <w:szCs w:val="24"/>
        </w:rPr>
        <w:t xml:space="preserve"> </w:t>
      </w:r>
      <w:r w:rsidRPr="00A55B65">
        <w:rPr>
          <w:rFonts w:asciiTheme="majorHAnsi" w:hAnsiTheme="majorHAnsi"/>
          <w:b/>
          <w:bCs/>
          <w:color w:val="auto"/>
          <w:sz w:val="24"/>
          <w:szCs w:val="24"/>
        </w:rPr>
        <w:t>33, кв. 74</w:t>
      </w:r>
      <w:r w:rsidR="001A0030" w:rsidRPr="00A55B65">
        <w:rPr>
          <w:rFonts w:asciiTheme="majorHAnsi" w:hAnsiTheme="majorHAnsi"/>
          <w:b/>
          <w:bCs/>
          <w:color w:val="auto"/>
          <w:sz w:val="24"/>
          <w:szCs w:val="24"/>
        </w:rPr>
        <w:t>.</w:t>
      </w:r>
      <w:r w:rsidRPr="00A55B65">
        <w:rPr>
          <w:rFonts w:asciiTheme="majorHAnsi" w:hAnsiTheme="majorHAnsi"/>
          <w:b/>
          <w:bCs/>
          <w:color w:val="auto"/>
          <w:sz w:val="24"/>
          <w:szCs w:val="24"/>
        </w:rPr>
        <w:t xml:space="preserve"> 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>ИНН 463001859833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</w:rPr>
        <w:t>.</w:t>
      </w:r>
    </w:p>
    <w:p w:rsidR="00AF2EA4" w:rsidRPr="00A55B65" w:rsidRDefault="00AF2EA4" w:rsidP="00AF2EA4">
      <w:pPr>
        <w:pStyle w:val="a8"/>
        <w:spacing w:after="0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A55B65">
        <w:rPr>
          <w:rFonts w:asciiTheme="majorHAnsi" w:hAnsiTheme="majorHAnsi"/>
          <w:color w:val="auto"/>
          <w:sz w:val="24"/>
          <w:szCs w:val="24"/>
        </w:rPr>
        <w:t xml:space="preserve">Банк получателя </w:t>
      </w:r>
      <w:r w:rsidRPr="00A55B65">
        <w:rPr>
          <w:rFonts w:asciiTheme="majorHAnsi" w:hAnsiTheme="majorHAnsi"/>
          <w:b/>
          <w:bCs/>
          <w:color w:val="auto"/>
          <w:sz w:val="24"/>
          <w:szCs w:val="24"/>
        </w:rPr>
        <w:t>Центрально-</w:t>
      </w:r>
      <w:r w:rsidR="001A0030" w:rsidRPr="00A55B65">
        <w:rPr>
          <w:rFonts w:asciiTheme="majorHAnsi" w:hAnsiTheme="majorHAnsi"/>
          <w:b/>
          <w:bCs/>
          <w:color w:val="auto"/>
          <w:sz w:val="24"/>
          <w:szCs w:val="24"/>
        </w:rPr>
        <w:t>Ч</w:t>
      </w:r>
      <w:r w:rsidRPr="00A55B65">
        <w:rPr>
          <w:rFonts w:asciiTheme="majorHAnsi" w:hAnsiTheme="majorHAnsi"/>
          <w:b/>
          <w:bCs/>
          <w:color w:val="auto"/>
          <w:sz w:val="24"/>
          <w:szCs w:val="24"/>
        </w:rPr>
        <w:t>ерноземный филиал ООО «</w:t>
      </w:r>
      <w:proofErr w:type="spellStart"/>
      <w:r w:rsidRPr="00A55B65">
        <w:rPr>
          <w:rFonts w:asciiTheme="majorHAnsi" w:hAnsiTheme="majorHAnsi"/>
          <w:b/>
          <w:bCs/>
          <w:color w:val="auto"/>
          <w:sz w:val="24"/>
          <w:szCs w:val="24"/>
        </w:rPr>
        <w:t>Экспобанк</w:t>
      </w:r>
      <w:proofErr w:type="spellEnd"/>
      <w:r w:rsidRPr="00A55B65">
        <w:rPr>
          <w:rFonts w:asciiTheme="majorHAnsi" w:hAnsiTheme="majorHAnsi"/>
          <w:b/>
          <w:bCs/>
          <w:color w:val="auto"/>
          <w:sz w:val="24"/>
          <w:szCs w:val="24"/>
        </w:rPr>
        <w:t>», г. Курск</w:t>
      </w:r>
      <w:r w:rsidR="001A0030" w:rsidRPr="00A55B65">
        <w:rPr>
          <w:rFonts w:asciiTheme="majorHAnsi" w:hAnsiTheme="majorHAnsi"/>
          <w:b/>
          <w:bCs/>
          <w:color w:val="auto"/>
          <w:sz w:val="24"/>
          <w:szCs w:val="24"/>
        </w:rPr>
        <w:t>,</w:t>
      </w:r>
    </w:p>
    <w:p w:rsidR="00AF2EA4" w:rsidRPr="00A55B65" w:rsidRDefault="00AF2EA4" w:rsidP="00AF2EA4">
      <w:pPr>
        <w:pStyle w:val="a8"/>
        <w:spacing w:after="0"/>
        <w:rPr>
          <w:rFonts w:asciiTheme="majorHAnsi" w:hAnsiTheme="majorHAnsi"/>
          <w:b/>
          <w:bCs/>
          <w:color w:val="auto"/>
          <w:sz w:val="24"/>
          <w:szCs w:val="24"/>
        </w:rPr>
      </w:pPr>
      <w:proofErr w:type="gramStart"/>
      <w:r w:rsidRPr="00A55B65">
        <w:rPr>
          <w:rFonts w:asciiTheme="majorHAnsi" w:hAnsiTheme="majorHAnsi"/>
          <w:bCs/>
          <w:color w:val="auto"/>
          <w:sz w:val="24"/>
          <w:szCs w:val="24"/>
        </w:rPr>
        <w:t>р</w:t>
      </w:r>
      <w:proofErr w:type="gramEnd"/>
      <w:r w:rsidRPr="00A55B65">
        <w:rPr>
          <w:rFonts w:asciiTheme="majorHAnsi" w:hAnsiTheme="majorHAnsi"/>
          <w:bCs/>
          <w:color w:val="auto"/>
          <w:sz w:val="24"/>
          <w:szCs w:val="24"/>
        </w:rPr>
        <w:t>/</w:t>
      </w:r>
      <w:r w:rsidRPr="00A55B65">
        <w:rPr>
          <w:rFonts w:asciiTheme="majorHAnsi" w:hAnsiTheme="majorHAnsi"/>
          <w:bCs/>
          <w:color w:val="auto"/>
          <w:sz w:val="24"/>
          <w:szCs w:val="24"/>
          <w:lang w:val="en-US"/>
        </w:rPr>
        <w:t>c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 xml:space="preserve"> 40802810116000000733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</w:rPr>
        <w:t>,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Pr="00A55B65">
        <w:rPr>
          <w:rFonts w:asciiTheme="majorHAnsi" w:hAnsiTheme="majorHAnsi"/>
          <w:color w:val="auto"/>
          <w:sz w:val="24"/>
          <w:szCs w:val="24"/>
        </w:rPr>
        <w:t>к/</w:t>
      </w:r>
      <w:proofErr w:type="spellStart"/>
      <w:r w:rsidRPr="00A55B65">
        <w:rPr>
          <w:rFonts w:asciiTheme="majorHAnsi" w:hAnsiTheme="majorHAnsi"/>
          <w:color w:val="auto"/>
          <w:sz w:val="24"/>
          <w:szCs w:val="24"/>
        </w:rPr>
        <w:t>сч</w:t>
      </w:r>
      <w:proofErr w:type="spellEnd"/>
      <w:r w:rsidRPr="00A55B65"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>30101810345250000330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</w:rPr>
        <w:t>,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Pr="00A55B65">
        <w:rPr>
          <w:rFonts w:asciiTheme="majorHAnsi" w:hAnsiTheme="majorHAnsi"/>
          <w:color w:val="auto"/>
          <w:sz w:val="24"/>
          <w:szCs w:val="24"/>
        </w:rPr>
        <w:t xml:space="preserve">БИК 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>043807330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</w:rPr>
        <w:t>.</w:t>
      </w:r>
    </w:p>
    <w:p w:rsidR="00AF2EA4" w:rsidRPr="00A55B65" w:rsidRDefault="00AF2EA4" w:rsidP="00AF2EA4">
      <w:pPr>
        <w:pStyle w:val="a8"/>
        <w:spacing w:after="0"/>
        <w:rPr>
          <w:rFonts w:asciiTheme="majorHAnsi" w:hAnsiTheme="majorHAnsi"/>
          <w:b/>
          <w:color w:val="auto"/>
          <w:sz w:val="24"/>
          <w:szCs w:val="24"/>
        </w:rPr>
      </w:pPr>
      <w:r w:rsidRPr="00A55B65">
        <w:rPr>
          <w:rFonts w:asciiTheme="majorHAnsi" w:hAnsiTheme="majorHAnsi"/>
          <w:b/>
          <w:color w:val="auto"/>
          <w:sz w:val="24"/>
          <w:szCs w:val="24"/>
        </w:rPr>
        <w:t xml:space="preserve">В графе 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</w:rPr>
        <w:t>«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>вид платежа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</w:rPr>
        <w:t>»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</w:rPr>
        <w:t xml:space="preserve">обязательно 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>указать: «КМ-2020».</w:t>
      </w:r>
    </w:p>
    <w:p w:rsidR="00AF2EA4" w:rsidRPr="00A55B65" w:rsidRDefault="00AF2EA4" w:rsidP="00AF2EA4">
      <w:pPr>
        <w:pStyle w:val="a8"/>
        <w:spacing w:after="0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A55B65">
        <w:rPr>
          <w:rFonts w:asciiTheme="majorHAnsi" w:hAnsiTheme="majorHAnsi"/>
          <w:b/>
          <w:color w:val="auto"/>
          <w:sz w:val="24"/>
          <w:szCs w:val="24"/>
        </w:rPr>
        <w:t xml:space="preserve">Для участников из СНГ возможна оплата 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</w:rPr>
        <w:t>через платежные системы «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>Золотая корона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</w:rPr>
        <w:t>»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 xml:space="preserve">, 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</w:rPr>
        <w:t>«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>Колибри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</w:rPr>
        <w:t>»</w:t>
      </w:r>
      <w:r w:rsidRPr="00A55B65">
        <w:rPr>
          <w:rFonts w:asciiTheme="majorHAnsi" w:hAnsiTheme="majorHAnsi"/>
          <w:b/>
          <w:color w:val="auto"/>
          <w:sz w:val="24"/>
          <w:szCs w:val="24"/>
        </w:rPr>
        <w:t xml:space="preserve"> и др.</w:t>
      </w:r>
    </w:p>
    <w:p w:rsidR="00AF2EA4" w:rsidRPr="00A55B65" w:rsidRDefault="00AF2EA4" w:rsidP="00AF2EA4">
      <w:pPr>
        <w:pStyle w:val="a8"/>
        <w:spacing w:after="0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A55B65">
        <w:rPr>
          <w:rFonts w:asciiTheme="majorHAnsi" w:hAnsiTheme="majorHAnsi"/>
          <w:b/>
          <w:color w:val="auto"/>
          <w:sz w:val="24"/>
          <w:szCs w:val="24"/>
        </w:rPr>
        <w:t xml:space="preserve">Номер карты Сбербанка </w:t>
      </w:r>
      <w:r w:rsidRPr="00A55B65">
        <w:rPr>
          <w:rFonts w:asciiTheme="majorHAnsi" w:hAnsiTheme="majorHAnsi"/>
          <w:b/>
          <w:color w:val="auto"/>
          <w:sz w:val="24"/>
          <w:szCs w:val="24"/>
          <w:shd w:val="clear" w:color="auto" w:fill="FFFFFF"/>
        </w:rPr>
        <w:t>67628033 9004287629</w:t>
      </w:r>
      <w:r w:rsidR="001A0030" w:rsidRPr="00A55B65">
        <w:rPr>
          <w:rFonts w:asciiTheme="majorHAnsi" w:hAnsiTheme="majorHAnsi"/>
          <w:b/>
          <w:color w:val="auto"/>
          <w:sz w:val="24"/>
          <w:szCs w:val="24"/>
          <w:shd w:val="clear" w:color="auto" w:fill="FFFFFF"/>
        </w:rPr>
        <w:t>.</w:t>
      </w:r>
    </w:p>
    <w:p w:rsidR="008352C4" w:rsidRDefault="008352C4" w:rsidP="00835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030" w:rsidRDefault="001A0030" w:rsidP="00835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030" w:rsidRDefault="001A0030" w:rsidP="00835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030" w:rsidRDefault="001A0030" w:rsidP="00391E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391E81" w:rsidRPr="00A84FF9" w:rsidRDefault="00A84FF9" w:rsidP="00A84FF9">
      <w:pPr>
        <w:tabs>
          <w:tab w:val="left" w:pos="9638"/>
        </w:tabs>
        <w:spacing w:after="0" w:line="240" w:lineRule="auto"/>
        <w:ind w:firstLine="567"/>
        <w:jc w:val="center"/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r w:rsidRPr="00A84FF9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lastRenderedPageBreak/>
        <w:t>Пример оформления Научных материалов</w:t>
      </w:r>
    </w:p>
    <w:p w:rsidR="00A84FF9" w:rsidRDefault="00A84FF9" w:rsidP="00F11D63">
      <w:pPr>
        <w:tabs>
          <w:tab w:val="left" w:pos="963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F11D63" w:rsidRDefault="00A84FF9" w:rsidP="00F11D63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Название раздела (или главы)</w:t>
      </w:r>
    </w:p>
    <w:p w:rsidR="00F11D63" w:rsidRDefault="00A84FF9" w:rsidP="00F11D63">
      <w:pPr>
        <w:tabs>
          <w:tab w:val="left" w:pos="9638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 Название подраздела (актуальность темы)</w:t>
      </w:r>
    </w:p>
    <w:p w:rsidR="00F11D63" w:rsidRDefault="00A84FF9" w:rsidP="00F11D63">
      <w:pPr>
        <w:tabs>
          <w:tab w:val="left" w:pos="9638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 Название подраздела (степень разработанности темы)</w:t>
      </w:r>
    </w:p>
    <w:p w:rsidR="00F11D63" w:rsidRDefault="00A84FF9" w:rsidP="00F11D63">
      <w:pPr>
        <w:tabs>
          <w:tab w:val="left" w:pos="9638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 Название подраздела (цель и задачи)</w:t>
      </w:r>
    </w:p>
    <w:p w:rsidR="00F11D63" w:rsidRDefault="00A84FF9" w:rsidP="00F11D63">
      <w:pPr>
        <w:tabs>
          <w:tab w:val="left" w:pos="9638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 Название подраздела (методы достижения поставленной цели)</w:t>
      </w:r>
    </w:p>
    <w:p w:rsidR="00F11D63" w:rsidRDefault="00A84FF9" w:rsidP="00F11D63">
      <w:pPr>
        <w:tabs>
          <w:tab w:val="left" w:pos="9638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1.5 Название раздела (результаты исследования и их обсуждение)</w:t>
      </w:r>
    </w:p>
    <w:p w:rsidR="00F11D63" w:rsidRDefault="00A84FF9" w:rsidP="00F11D63">
      <w:pPr>
        <w:tabs>
          <w:tab w:val="left" w:pos="9638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 Выводы по разделу</w:t>
      </w:r>
    </w:p>
    <w:p w:rsidR="00A84FF9" w:rsidRPr="00A84FF9" w:rsidRDefault="00A84FF9" w:rsidP="00F11D63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использованных источников</w:t>
      </w:r>
    </w:p>
    <w:p w:rsidR="00A84FF9" w:rsidRDefault="00A84FF9" w:rsidP="00391E81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391E81" w:rsidRDefault="00391E81" w:rsidP="00AF2EA4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Управление инвестиционными проектами на предприятиях</w:t>
      </w:r>
      <w:r w:rsidRPr="403C0949">
        <w:rPr>
          <w:rFonts w:ascii="Times New Roman" w:eastAsia="Times New Roman" w:hAnsi="Times New Roman"/>
          <w:b/>
          <w:bCs/>
          <w:sz w:val="28"/>
          <w:szCs w:val="28"/>
        </w:rPr>
        <w:t xml:space="preserve"> сфер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ы услуг</w:t>
      </w:r>
    </w:p>
    <w:p w:rsidR="00391E81" w:rsidRDefault="00391E81" w:rsidP="00391E81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391E81">
        <w:rPr>
          <w:rFonts w:ascii="Times New Roman" w:eastAsia="Times New Roman" w:hAnsi="Times New Roman"/>
          <w:b/>
          <w:i/>
          <w:sz w:val="28"/>
          <w:szCs w:val="28"/>
        </w:rPr>
        <w:t>Прохоров Елена Анатольевна</w:t>
      </w:r>
      <w:r>
        <w:rPr>
          <w:rFonts w:ascii="Times New Roman" w:eastAsia="Times New Roman" w:hAnsi="Times New Roman"/>
          <w:i/>
          <w:sz w:val="28"/>
          <w:szCs w:val="28"/>
        </w:rPr>
        <w:t>, к.э.н., доцент,</w:t>
      </w:r>
    </w:p>
    <w:p w:rsidR="00391E81" w:rsidRPr="00391E81" w:rsidRDefault="00391E81" w:rsidP="00391E81">
      <w:pPr>
        <w:tabs>
          <w:tab w:val="left" w:pos="9638"/>
        </w:tabs>
        <w:spacing w:after="0" w:line="240" w:lineRule="auto"/>
        <w:ind w:firstLine="567"/>
        <w:jc w:val="right"/>
        <w:rPr>
          <w:i/>
        </w:rPr>
      </w:pPr>
      <w:r>
        <w:rPr>
          <w:rFonts w:ascii="Times New Roman" w:eastAsia="Times New Roman" w:hAnsi="Times New Roman"/>
          <w:i/>
          <w:sz w:val="28"/>
          <w:szCs w:val="28"/>
        </w:rPr>
        <w:t>Ставропольский государственный университет, Россия</w:t>
      </w:r>
    </w:p>
    <w:p w:rsidR="00391E81" w:rsidRPr="001A0030" w:rsidRDefault="00391E81" w:rsidP="001A0030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391E81" w:rsidRDefault="00391E81" w:rsidP="00391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D72">
        <w:rPr>
          <w:rFonts w:ascii="Times New Roman" w:hAnsi="Times New Roman"/>
          <w:sz w:val="28"/>
          <w:szCs w:val="28"/>
        </w:rPr>
        <w:t>Управление инвестиционными проектами – это приложение опыта, знаний, методов и технологий к работам проекта на протяжении всего его жизненного цикла для получения запланированного результата и достижением целей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94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1, </w:t>
      </w:r>
      <w:r w:rsidR="001A0030" w:rsidRPr="001A00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27</w:t>
      </w:r>
      <w:r w:rsidRPr="00746942">
        <w:rPr>
          <w:rFonts w:ascii="Times New Roman" w:hAnsi="Times New Roman"/>
          <w:sz w:val="28"/>
          <w:szCs w:val="28"/>
        </w:rPr>
        <w:t>]</w:t>
      </w:r>
      <w:r w:rsidRPr="00417D72">
        <w:rPr>
          <w:rFonts w:ascii="Times New Roman" w:hAnsi="Times New Roman"/>
          <w:sz w:val="28"/>
          <w:szCs w:val="28"/>
        </w:rPr>
        <w:t xml:space="preserve">. </w:t>
      </w:r>
    </w:p>
    <w:p w:rsidR="00391E81" w:rsidRDefault="001A0030" w:rsidP="00391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1A0030" w:rsidRDefault="001A0030" w:rsidP="00391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инвестиционных проектов, предложенная автором, приведена в таблице 1…</w:t>
      </w:r>
    </w:p>
    <w:p w:rsidR="001A0030" w:rsidRPr="00417D72" w:rsidRDefault="001A0030" w:rsidP="00391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E81" w:rsidRPr="00746942" w:rsidRDefault="00391E81" w:rsidP="001A00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694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1 - </w:t>
      </w:r>
      <w:r w:rsidRPr="00746942">
        <w:rPr>
          <w:rFonts w:ascii="Times New Roman" w:hAnsi="Times New Roman"/>
          <w:bCs/>
          <w:sz w:val="28"/>
          <w:szCs w:val="28"/>
        </w:rPr>
        <w:t>Классификация инвестиционных проектов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8"/>
        <w:gridCol w:w="5601"/>
      </w:tblGrid>
      <w:tr w:rsidR="00391E81" w:rsidRPr="00746942" w:rsidTr="001A0030">
        <w:trPr>
          <w:jc w:val="center"/>
        </w:trPr>
        <w:tc>
          <w:tcPr>
            <w:tcW w:w="4077" w:type="dxa"/>
            <w:shd w:val="clear" w:color="auto" w:fill="auto"/>
          </w:tcPr>
          <w:p w:rsidR="00391E81" w:rsidRPr="00746942" w:rsidRDefault="00391E81" w:rsidP="00391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942">
              <w:rPr>
                <w:rFonts w:ascii="Times New Roman" w:hAnsi="Times New Roman"/>
                <w:bCs/>
                <w:sz w:val="28"/>
                <w:szCs w:val="28"/>
              </w:rPr>
              <w:t>Признаки классификации</w:t>
            </w:r>
          </w:p>
        </w:tc>
        <w:tc>
          <w:tcPr>
            <w:tcW w:w="5670" w:type="dxa"/>
            <w:shd w:val="clear" w:color="auto" w:fill="auto"/>
          </w:tcPr>
          <w:p w:rsidR="00391E81" w:rsidRPr="00746942" w:rsidRDefault="00391E81" w:rsidP="00391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942">
              <w:rPr>
                <w:rFonts w:ascii="Times New Roman" w:hAnsi="Times New Roman"/>
                <w:bCs/>
                <w:sz w:val="28"/>
                <w:szCs w:val="28"/>
              </w:rPr>
              <w:t>Инвестиционные проекты</w:t>
            </w:r>
          </w:p>
        </w:tc>
      </w:tr>
      <w:tr w:rsidR="00391E81" w:rsidRPr="00746942" w:rsidTr="001A0030">
        <w:trPr>
          <w:jc w:val="center"/>
        </w:trPr>
        <w:tc>
          <w:tcPr>
            <w:tcW w:w="4077" w:type="dxa"/>
            <w:shd w:val="clear" w:color="auto" w:fill="auto"/>
          </w:tcPr>
          <w:p w:rsidR="00391E81" w:rsidRPr="00746942" w:rsidRDefault="00391E81" w:rsidP="001A0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942">
              <w:rPr>
                <w:rFonts w:ascii="Times New Roman" w:hAnsi="Times New Roman"/>
                <w:sz w:val="28"/>
                <w:szCs w:val="28"/>
              </w:rPr>
              <w:t>Предназначение инвестиций </w:t>
            </w:r>
          </w:p>
        </w:tc>
        <w:tc>
          <w:tcPr>
            <w:tcW w:w="5670" w:type="dxa"/>
            <w:shd w:val="clear" w:color="auto" w:fill="auto"/>
          </w:tcPr>
          <w:p w:rsidR="00391E81" w:rsidRPr="00746942" w:rsidRDefault="00391E81" w:rsidP="00391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942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</w:t>
            </w:r>
          </w:p>
          <w:p w:rsidR="00391E81" w:rsidRPr="00746942" w:rsidRDefault="00391E81" w:rsidP="001A0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942">
              <w:rPr>
                <w:rFonts w:ascii="Times New Roman" w:hAnsi="Times New Roman"/>
                <w:sz w:val="28"/>
                <w:szCs w:val="28"/>
              </w:rPr>
              <w:t xml:space="preserve">расширение производства </w:t>
            </w:r>
          </w:p>
        </w:tc>
      </w:tr>
      <w:tr w:rsidR="00391E81" w:rsidRPr="00746942" w:rsidTr="001A0030">
        <w:trPr>
          <w:jc w:val="center"/>
        </w:trPr>
        <w:tc>
          <w:tcPr>
            <w:tcW w:w="4077" w:type="dxa"/>
            <w:shd w:val="clear" w:color="auto" w:fill="auto"/>
          </w:tcPr>
          <w:p w:rsidR="00391E81" w:rsidRPr="00746942" w:rsidRDefault="00391E81" w:rsidP="00391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942">
              <w:rPr>
                <w:rFonts w:ascii="Times New Roman" w:hAnsi="Times New Roman"/>
                <w:sz w:val="28"/>
                <w:szCs w:val="28"/>
              </w:rPr>
              <w:t>По масштабу</w:t>
            </w:r>
          </w:p>
        </w:tc>
        <w:tc>
          <w:tcPr>
            <w:tcW w:w="5670" w:type="dxa"/>
            <w:shd w:val="clear" w:color="auto" w:fill="auto"/>
          </w:tcPr>
          <w:p w:rsidR="00391E81" w:rsidRPr="00746942" w:rsidRDefault="00391E81" w:rsidP="00391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942">
              <w:rPr>
                <w:rFonts w:ascii="Times New Roman" w:hAnsi="Times New Roman"/>
                <w:sz w:val="28"/>
                <w:szCs w:val="28"/>
              </w:rPr>
              <w:t xml:space="preserve">малые проекты </w:t>
            </w:r>
          </w:p>
          <w:p w:rsidR="00391E81" w:rsidRPr="00746942" w:rsidRDefault="00391E81" w:rsidP="00391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</w:t>
            </w:r>
            <w:r w:rsidR="001A0030">
              <w:rPr>
                <w:rFonts w:ascii="Times New Roman" w:hAnsi="Times New Roman"/>
                <w:sz w:val="28"/>
                <w:szCs w:val="28"/>
              </w:rPr>
              <w:t xml:space="preserve"> проекты</w:t>
            </w:r>
          </w:p>
        </w:tc>
      </w:tr>
    </w:tbl>
    <w:p w:rsidR="00391E81" w:rsidRPr="00746942" w:rsidRDefault="00391E81" w:rsidP="00391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E81" w:rsidRDefault="001A0030" w:rsidP="00391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управления проектами приведена на рисунке 1…</w:t>
      </w:r>
    </w:p>
    <w:p w:rsidR="00391E81" w:rsidRPr="00746942" w:rsidRDefault="00391E81" w:rsidP="00391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E81" w:rsidRDefault="00391E81" w:rsidP="00391E81">
      <w:pPr>
        <w:pStyle w:val="1"/>
        <w:spacing w:before="0" w:after="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880100" cy="1930400"/>
            <wp:effectExtent l="19050" t="0" r="635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E81" w:rsidRPr="001A0030" w:rsidRDefault="00391E81" w:rsidP="00391E81">
      <w:pPr>
        <w:pStyle w:val="1"/>
        <w:spacing w:before="0" w:after="0"/>
        <w:jc w:val="center"/>
        <w:rPr>
          <w:sz w:val="28"/>
          <w:szCs w:val="28"/>
        </w:rPr>
      </w:pPr>
      <w:r w:rsidRPr="002C4A90">
        <w:rPr>
          <w:sz w:val="28"/>
          <w:szCs w:val="28"/>
        </w:rPr>
        <w:t>Рис</w:t>
      </w:r>
      <w:r>
        <w:rPr>
          <w:sz w:val="28"/>
          <w:szCs w:val="28"/>
        </w:rPr>
        <w:t>унок 1 - С</w:t>
      </w:r>
      <w:r w:rsidRPr="002C4A90">
        <w:rPr>
          <w:sz w:val="28"/>
          <w:szCs w:val="28"/>
        </w:rPr>
        <w:t>истема управления инвестиционными проектами</w:t>
      </w:r>
      <w:r w:rsidR="001A0030">
        <w:rPr>
          <w:sz w:val="28"/>
          <w:szCs w:val="28"/>
        </w:rPr>
        <w:t xml:space="preserve"> </w:t>
      </w:r>
      <w:r w:rsidR="001A0030" w:rsidRPr="001A0030">
        <w:rPr>
          <w:sz w:val="28"/>
          <w:szCs w:val="28"/>
        </w:rPr>
        <w:t>[</w:t>
      </w:r>
      <w:r w:rsidR="001A0030">
        <w:rPr>
          <w:sz w:val="28"/>
          <w:szCs w:val="28"/>
        </w:rPr>
        <w:t>2</w:t>
      </w:r>
      <w:r w:rsidR="001A0030" w:rsidRPr="001A0030">
        <w:rPr>
          <w:sz w:val="28"/>
          <w:szCs w:val="28"/>
        </w:rPr>
        <w:t>]</w:t>
      </w:r>
    </w:p>
    <w:p w:rsidR="00391E81" w:rsidRPr="001A0030" w:rsidRDefault="00391E81" w:rsidP="001A0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E81" w:rsidRPr="003B1BBB" w:rsidRDefault="00391E81" w:rsidP="00391E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BBB">
        <w:rPr>
          <w:rFonts w:ascii="Times New Roman" w:hAnsi="Times New Roman"/>
          <w:sz w:val="28"/>
          <w:szCs w:val="28"/>
        </w:rPr>
        <w:lastRenderedPageBreak/>
        <w:t>Эффективная система управления инвестиционными проектами подразумевает прослеживание всех стадий инвестирования</w:t>
      </w:r>
      <w:r w:rsidR="001A0030">
        <w:rPr>
          <w:rFonts w:ascii="Times New Roman" w:hAnsi="Times New Roman"/>
          <w:sz w:val="28"/>
          <w:szCs w:val="28"/>
        </w:rPr>
        <w:t>..</w:t>
      </w:r>
      <w:r w:rsidRPr="003B1BBB">
        <w:rPr>
          <w:rFonts w:ascii="Times New Roman" w:hAnsi="Times New Roman"/>
          <w:sz w:val="28"/>
          <w:szCs w:val="28"/>
        </w:rPr>
        <w:t>.</w:t>
      </w:r>
    </w:p>
    <w:p w:rsidR="00A84FF9" w:rsidRPr="00A84FF9" w:rsidRDefault="00A84FF9" w:rsidP="00A84FF9">
      <w:pPr>
        <w:tabs>
          <w:tab w:val="left" w:pos="426"/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использованных источников</w:t>
      </w:r>
    </w:p>
    <w:p w:rsidR="00391E81" w:rsidRPr="00256A8F" w:rsidRDefault="00391E81" w:rsidP="00391E81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AEC">
        <w:rPr>
          <w:rFonts w:ascii="Times New Roman" w:hAnsi="Times New Roman"/>
          <w:sz w:val="28"/>
          <w:szCs w:val="28"/>
        </w:rPr>
        <w:t>Арустамов</w:t>
      </w:r>
      <w:proofErr w:type="spellEnd"/>
      <w:r w:rsidRPr="00196AEC">
        <w:rPr>
          <w:rFonts w:ascii="Times New Roman" w:hAnsi="Times New Roman"/>
          <w:sz w:val="28"/>
          <w:szCs w:val="28"/>
        </w:rPr>
        <w:t xml:space="preserve">, Э.А. Организация предпринимательской деятельности. Основы бизнеса / Э.А. </w:t>
      </w:r>
      <w:proofErr w:type="spellStart"/>
      <w:r w:rsidRPr="00196AEC">
        <w:rPr>
          <w:rFonts w:ascii="Times New Roman" w:hAnsi="Times New Roman"/>
          <w:sz w:val="28"/>
          <w:szCs w:val="28"/>
        </w:rPr>
        <w:t>Арустамов</w:t>
      </w:r>
      <w:proofErr w:type="spellEnd"/>
      <w:r w:rsidRPr="00196AEC">
        <w:rPr>
          <w:rFonts w:ascii="Times New Roman" w:hAnsi="Times New Roman"/>
          <w:sz w:val="28"/>
          <w:szCs w:val="28"/>
        </w:rPr>
        <w:t>, Р.С. Андреева. – М.: Дашков и К, 2012. – 144</w:t>
      </w:r>
      <w:r w:rsidR="001A0030">
        <w:rPr>
          <w:rFonts w:ascii="Times New Roman" w:hAnsi="Times New Roman"/>
          <w:sz w:val="28"/>
          <w:szCs w:val="28"/>
        </w:rPr>
        <w:t> </w:t>
      </w:r>
      <w:r w:rsidRPr="00196AEC">
        <w:rPr>
          <w:rFonts w:ascii="Times New Roman" w:hAnsi="Times New Roman"/>
          <w:sz w:val="28"/>
          <w:szCs w:val="28"/>
        </w:rPr>
        <w:t>с.</w:t>
      </w:r>
    </w:p>
    <w:p w:rsidR="008352C4" w:rsidRPr="00F11D63" w:rsidRDefault="00391E81" w:rsidP="00DF64AE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30">
        <w:rPr>
          <w:rFonts w:ascii="Times New Roman" w:hAnsi="Times New Roman"/>
          <w:sz w:val="28"/>
          <w:szCs w:val="28"/>
        </w:rPr>
        <w:t>Волков И., Грачева М. Анализ проектных рисков</w:t>
      </w:r>
      <w:r w:rsidR="001A0030" w:rsidRPr="001A0030">
        <w:rPr>
          <w:rFonts w:ascii="Times New Roman" w:hAnsi="Times New Roman"/>
          <w:sz w:val="28"/>
          <w:szCs w:val="28"/>
        </w:rPr>
        <w:t>.</w:t>
      </w:r>
      <w:r w:rsidRPr="001A0030">
        <w:rPr>
          <w:rFonts w:ascii="Times New Roman" w:hAnsi="Times New Roman"/>
          <w:sz w:val="28"/>
          <w:szCs w:val="28"/>
        </w:rPr>
        <w:t xml:space="preserve"> </w:t>
      </w:r>
      <w:r w:rsidR="001A0030" w:rsidRPr="001A0030">
        <w:rPr>
          <w:rFonts w:ascii="Times New Roman" w:hAnsi="Times New Roman"/>
          <w:sz w:val="28"/>
          <w:szCs w:val="28"/>
        </w:rPr>
        <w:t xml:space="preserve">– </w:t>
      </w:r>
      <w:r w:rsidRPr="001A0030">
        <w:rPr>
          <w:rFonts w:ascii="Times New Roman" w:hAnsi="Times New Roman"/>
          <w:sz w:val="28"/>
          <w:szCs w:val="28"/>
          <w:lang w:val="en-US"/>
        </w:rPr>
        <w:t>URL</w:t>
      </w:r>
      <w:r w:rsidRPr="001A0030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1A0030" w:rsidRPr="001A003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1A0030" w:rsidRPr="001A0030">
          <w:rPr>
            <w:rStyle w:val="a3"/>
            <w:rFonts w:ascii="Times New Roman" w:hAnsi="Times New Roman"/>
            <w:sz w:val="28"/>
            <w:szCs w:val="28"/>
          </w:rPr>
          <w:t>://</w:t>
        </w:r>
        <w:r w:rsidR="001A0030" w:rsidRPr="001A003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A0030" w:rsidRPr="001A003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A0030" w:rsidRPr="001A0030">
          <w:rPr>
            <w:rStyle w:val="a3"/>
            <w:rFonts w:ascii="Times New Roman" w:hAnsi="Times New Roman"/>
            <w:sz w:val="28"/>
            <w:szCs w:val="28"/>
            <w:lang w:val="en-US"/>
          </w:rPr>
          <w:t>cfin</w:t>
        </w:r>
        <w:proofErr w:type="spellEnd"/>
        <w:r w:rsidR="001A0030" w:rsidRPr="001A003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A0030" w:rsidRPr="001A003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A0030" w:rsidRPr="001A0030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1A0030" w:rsidRPr="001A0030">
          <w:rPr>
            <w:rStyle w:val="a3"/>
            <w:rFonts w:ascii="Times New Roman" w:hAnsi="Times New Roman"/>
            <w:sz w:val="28"/>
            <w:szCs w:val="28"/>
            <w:lang w:val="en-US"/>
          </w:rPr>
          <w:t>finanalysis</w:t>
        </w:r>
        <w:proofErr w:type="spellEnd"/>
        <w:r w:rsidR="001A0030" w:rsidRPr="001A0030">
          <w:rPr>
            <w:rStyle w:val="a3"/>
            <w:rFonts w:ascii="Times New Roman" w:hAnsi="Times New Roman"/>
            <w:sz w:val="28"/>
            <w:szCs w:val="28"/>
          </w:rPr>
          <w:t>/</w:t>
        </w:r>
        <w:r w:rsidR="001A0030" w:rsidRPr="001A0030">
          <w:rPr>
            <w:rStyle w:val="a3"/>
            <w:rFonts w:ascii="Times New Roman" w:hAnsi="Times New Roman"/>
            <w:sz w:val="28"/>
            <w:szCs w:val="28"/>
            <w:lang w:val="en-US"/>
          </w:rPr>
          <w:t>project</w:t>
        </w:r>
        <w:r w:rsidR="001A0030" w:rsidRPr="001A0030">
          <w:rPr>
            <w:rStyle w:val="a3"/>
            <w:rFonts w:ascii="Times New Roman" w:hAnsi="Times New Roman"/>
            <w:sz w:val="28"/>
            <w:szCs w:val="28"/>
          </w:rPr>
          <w:t>_</w:t>
        </w:r>
        <w:r w:rsidR="001A0030" w:rsidRPr="001A0030">
          <w:rPr>
            <w:rStyle w:val="a3"/>
            <w:rFonts w:ascii="Times New Roman" w:hAnsi="Times New Roman"/>
            <w:sz w:val="28"/>
            <w:szCs w:val="28"/>
            <w:lang w:val="en-US"/>
          </w:rPr>
          <w:t>risk</w:t>
        </w:r>
        <w:r w:rsidR="001A0030" w:rsidRPr="001A003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A0030" w:rsidRPr="001A0030">
          <w:rPr>
            <w:rStyle w:val="a3"/>
            <w:rFonts w:ascii="Times New Roman" w:hAnsi="Times New Roman"/>
            <w:sz w:val="28"/>
            <w:szCs w:val="28"/>
            <w:lang w:val="en-US"/>
          </w:rPr>
          <w:t>shtml</w:t>
        </w:r>
        <w:proofErr w:type="spellEnd"/>
      </w:hyperlink>
      <w:r w:rsidRPr="001A0030">
        <w:rPr>
          <w:rFonts w:ascii="Times New Roman" w:hAnsi="Times New Roman"/>
          <w:sz w:val="28"/>
          <w:szCs w:val="28"/>
        </w:rPr>
        <w:t xml:space="preserve"> (</w:t>
      </w:r>
      <w:r w:rsidR="001A0030" w:rsidRPr="001A0030">
        <w:rPr>
          <w:rFonts w:ascii="Times New Roman" w:hAnsi="Times New Roman"/>
          <w:sz w:val="28"/>
          <w:szCs w:val="28"/>
        </w:rPr>
        <w:t>д</w:t>
      </w:r>
      <w:r w:rsidRPr="001A0030">
        <w:rPr>
          <w:rFonts w:ascii="Times New Roman" w:hAnsi="Times New Roman"/>
          <w:sz w:val="28"/>
          <w:szCs w:val="28"/>
        </w:rPr>
        <w:t>ата обращения: 17.01.2020)</w:t>
      </w:r>
      <w:r w:rsidR="001A0030" w:rsidRPr="001A0030">
        <w:rPr>
          <w:rFonts w:ascii="Times New Roman" w:hAnsi="Times New Roman"/>
          <w:sz w:val="28"/>
          <w:szCs w:val="28"/>
        </w:rPr>
        <w:t>.</w:t>
      </w:r>
    </w:p>
    <w:p w:rsidR="00F11D63" w:rsidRDefault="00F11D63" w:rsidP="00F11D63">
      <w:pPr>
        <w:widowControl w:val="0"/>
        <w:pBdr>
          <w:bottom w:val="single" w:sz="4" w:space="1" w:color="auto"/>
        </w:pBd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D63" w:rsidRPr="00F11D63" w:rsidRDefault="00F11D63" w:rsidP="00F11D6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D63">
        <w:rPr>
          <w:rFonts w:ascii="Times New Roman" w:hAnsi="Times New Roman" w:cs="Times New Roman"/>
          <w:sz w:val="28"/>
          <w:szCs w:val="28"/>
        </w:rPr>
        <w:t>В конце указывается справочная информация (для оплаты не учитывается)</w:t>
      </w:r>
    </w:p>
    <w:p w:rsidR="00F11D63" w:rsidRPr="00F11D63" w:rsidRDefault="00F11D63" w:rsidP="00F11D6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D63">
        <w:rPr>
          <w:rFonts w:ascii="Times New Roman" w:hAnsi="Times New Roman" w:cs="Times New Roman"/>
          <w:sz w:val="28"/>
          <w:szCs w:val="28"/>
        </w:rPr>
        <w:t xml:space="preserve"> </w:t>
      </w:r>
      <w:r w:rsidRPr="00F1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об авторе: </w:t>
      </w:r>
      <w:proofErr w:type="gramStart"/>
      <w:r w:rsidRPr="00F1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</w:t>
      </w:r>
      <w:r w:rsidRPr="00F1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уч. степень, уч. звание, место основной работы, должность, телефон, E-</w:t>
      </w:r>
      <w:proofErr w:type="spellStart"/>
      <w:r w:rsidRPr="00F1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F1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11D6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F11D63" w:rsidRPr="00F11D63" w:rsidSect="00562B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935"/>
    <w:multiLevelType w:val="multilevel"/>
    <w:tmpl w:val="0336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7210F"/>
    <w:multiLevelType w:val="hybridMultilevel"/>
    <w:tmpl w:val="E7F8D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324F5"/>
    <w:multiLevelType w:val="hybridMultilevel"/>
    <w:tmpl w:val="01546F74"/>
    <w:lvl w:ilvl="0" w:tplc="C91606D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C4"/>
    <w:rsid w:val="00023EF7"/>
    <w:rsid w:val="001A0030"/>
    <w:rsid w:val="0036645D"/>
    <w:rsid w:val="00391E81"/>
    <w:rsid w:val="0046499B"/>
    <w:rsid w:val="00541D50"/>
    <w:rsid w:val="00562B78"/>
    <w:rsid w:val="00585898"/>
    <w:rsid w:val="0067067F"/>
    <w:rsid w:val="008352C4"/>
    <w:rsid w:val="0087185D"/>
    <w:rsid w:val="00874227"/>
    <w:rsid w:val="009A6C67"/>
    <w:rsid w:val="00A55B65"/>
    <w:rsid w:val="00A84FF9"/>
    <w:rsid w:val="00AF2EA4"/>
    <w:rsid w:val="00C27131"/>
    <w:rsid w:val="00D05A10"/>
    <w:rsid w:val="00F1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2C4"/>
    <w:rPr>
      <w:color w:val="0000FF"/>
      <w:u w:val="single"/>
    </w:rPr>
  </w:style>
  <w:style w:type="paragraph" w:customStyle="1" w:styleId="c998116416fbfc60boldmrcssattr">
    <w:name w:val="c998116416fbfc60bold_mr_css_attr"/>
    <w:basedOn w:val="a"/>
    <w:rsid w:val="0083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52C4"/>
    <w:rPr>
      <w:b/>
      <w:bCs/>
    </w:rPr>
  </w:style>
  <w:style w:type="paragraph" w:styleId="a5">
    <w:name w:val="Normal (Web)"/>
    <w:basedOn w:val="a"/>
    <w:uiPriority w:val="99"/>
    <w:unhideWhenUsed/>
    <w:rsid w:val="0083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391E8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E81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AF2EA4"/>
    <w:pPr>
      <w:tabs>
        <w:tab w:val="right" w:pos="9214"/>
      </w:tabs>
      <w:spacing w:after="100" w:line="240" w:lineRule="auto"/>
      <w:ind w:left="170"/>
    </w:pPr>
    <w:rPr>
      <w:rFonts w:ascii="Times New Roman" w:eastAsia="Times New Roman" w:hAnsi="Times New Roman"/>
      <w:b/>
      <w:sz w:val="28"/>
    </w:rPr>
  </w:style>
  <w:style w:type="paragraph" w:styleId="a8">
    <w:name w:val="Body Text"/>
    <w:basedOn w:val="a"/>
    <w:link w:val="a9"/>
    <w:uiPriority w:val="99"/>
    <w:rsid w:val="00AF2EA4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AF2EA4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D05A1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A00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2C4"/>
    <w:rPr>
      <w:color w:val="0000FF"/>
      <w:u w:val="single"/>
    </w:rPr>
  </w:style>
  <w:style w:type="paragraph" w:customStyle="1" w:styleId="c998116416fbfc60boldmrcssattr">
    <w:name w:val="c998116416fbfc60bold_mr_css_attr"/>
    <w:basedOn w:val="a"/>
    <w:rsid w:val="0083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52C4"/>
    <w:rPr>
      <w:b/>
      <w:bCs/>
    </w:rPr>
  </w:style>
  <w:style w:type="paragraph" w:styleId="a5">
    <w:name w:val="Normal (Web)"/>
    <w:basedOn w:val="a"/>
    <w:uiPriority w:val="99"/>
    <w:unhideWhenUsed/>
    <w:rsid w:val="0083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391E8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E81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AF2EA4"/>
    <w:pPr>
      <w:tabs>
        <w:tab w:val="right" w:pos="9214"/>
      </w:tabs>
      <w:spacing w:after="100" w:line="240" w:lineRule="auto"/>
      <w:ind w:left="170"/>
    </w:pPr>
    <w:rPr>
      <w:rFonts w:ascii="Times New Roman" w:eastAsia="Times New Roman" w:hAnsi="Times New Roman"/>
      <w:b/>
      <w:sz w:val="28"/>
    </w:rPr>
  </w:style>
  <w:style w:type="paragraph" w:styleId="a8">
    <w:name w:val="Body Text"/>
    <w:basedOn w:val="a"/>
    <w:link w:val="a9"/>
    <w:uiPriority w:val="99"/>
    <w:rsid w:val="00AF2EA4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AF2EA4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D05A1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A0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naukaboo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fin.ru/finanalysis/project_risk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2</cp:revision>
  <dcterms:created xsi:type="dcterms:W3CDTF">2020-11-30T04:24:00Z</dcterms:created>
  <dcterms:modified xsi:type="dcterms:W3CDTF">2020-11-30T04:24:00Z</dcterms:modified>
</cp:coreProperties>
</file>